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41A1" w14:textId="77777777" w:rsidR="005722D6" w:rsidRDefault="005722D6"/>
    <w:p w14:paraId="26770FF9" w14:textId="77777777" w:rsidR="00EC74E4" w:rsidRPr="00796134" w:rsidRDefault="00EC74E4" w:rsidP="00EC74E4">
      <w:pPr>
        <w:pStyle w:val="Pa0"/>
        <w:spacing w:after="120" w:line="240" w:lineRule="auto"/>
        <w:rPr>
          <w:rFonts w:ascii="Nirmala UI" w:hAnsi="Nirmala UI" w:cs="Nirmala UI"/>
          <w:b/>
          <w:bCs/>
          <w:lang w:bidi="ne-NP"/>
        </w:rPr>
      </w:pPr>
      <w:r w:rsidRPr="00796134">
        <w:rPr>
          <w:rFonts w:ascii="Nirmala UI" w:hAnsi="Nirmala UI" w:cs="Nirmala UI"/>
          <w:b/>
          <w:bCs/>
          <w:color w:val="FF0000"/>
          <w:lang w:bidi="ne-NP"/>
        </w:rPr>
        <w:t>Nepali</w:t>
      </w:r>
      <w:r w:rsidRPr="00796134">
        <w:rPr>
          <w:rFonts w:ascii="Nirmala UI" w:hAnsi="Nirmala UI" w:cs="Nirmala UI" w:hint="cs"/>
          <w:b/>
          <w:bCs/>
          <w:color w:val="FF0000"/>
          <w:cs/>
          <w:lang w:bidi="ne-NP"/>
        </w:rPr>
        <w:t xml:space="preserve"> </w:t>
      </w:r>
    </w:p>
    <w:p w14:paraId="40AC9654" w14:textId="77777777" w:rsidR="00EC74E4" w:rsidRPr="007A740E" w:rsidRDefault="00EC74E4" w:rsidP="007A740E">
      <w:pPr>
        <w:spacing w:after="240"/>
        <w:rPr>
          <w:rFonts w:ascii="Nirmala UI" w:hAnsi="Nirmala UI" w:cs="Nirmala UI"/>
          <w:sz w:val="24"/>
          <w:szCs w:val="24"/>
        </w:rPr>
      </w:pPr>
      <w:r w:rsidRPr="007A740E">
        <w:rPr>
          <w:rFonts w:ascii="Nirmala UI" w:hAnsi="Nirmala UI" w:cs="Nirmala UI"/>
          <w:sz w:val="24"/>
          <w:szCs w:val="24"/>
          <w:cs/>
          <w:lang w:bidi="ne-NP"/>
        </w:rPr>
        <w:t>डारेबिन</w:t>
      </w:r>
      <w:r w:rsidRPr="007A740E">
        <w:rPr>
          <w:rFonts w:ascii="Nirmala UI" w:hAnsi="Nirmala UI" w:cs="Nirmala UI"/>
          <w:sz w:val="24"/>
          <w:szCs w:val="24"/>
        </w:rPr>
        <w:t xml:space="preserve"> 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खेलौना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>पुस्तकालय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 (</w:t>
      </w:r>
      <w:r w:rsidRPr="007A740E">
        <w:rPr>
          <w:rFonts w:ascii="Nirmala UI" w:hAnsi="Nirmala UI" w:cs="Nirmala UI"/>
          <w:sz w:val="24"/>
          <w:szCs w:val="24"/>
        </w:rPr>
        <w:t>Darebin Toy Library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>)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 २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>०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 बर्ष 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>अगाडि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 खोलिएको 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थियो। जन्ने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देखि 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>छ</w:t>
      </w:r>
      <w:r w:rsidRPr="007A740E">
        <w:rPr>
          <w:rFonts w:ascii="Nirmala UI" w:hAnsi="Nirmala UI" w:cs="Nirmala UI"/>
          <w:sz w:val="24"/>
          <w:szCs w:val="24"/>
        </w:rPr>
        <w:t xml:space="preserve">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>वर्ष उमेरका बच्चाहरूलाई उच्च गुणस्तरको खेलौनाहरू र खेल्ने साधनहरू परिवारहरू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>लाई प्रय</w:t>
      </w:r>
      <w:r>
        <w:rPr>
          <w:rFonts w:ascii="Nirmala UI" w:hAnsi="Nirmala UI" w:cs="Nirmala UI"/>
          <w:sz w:val="24"/>
          <w:szCs w:val="24"/>
          <w:cs/>
          <w:lang w:bidi="ne-NP"/>
        </w:rPr>
        <w:t>ोग गर्न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 उपलब्ध गराउन यो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 पुस्तकालय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खोलिएको 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थियो।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खेलौना पुस्तकालयले 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>सम्पर्क</w:t>
      </w:r>
      <w:r>
        <w:rPr>
          <w:rFonts w:ascii="Nirmala UI" w:hAnsi="Nirmala UI" w:cs="Nirmala UI"/>
          <w:sz w:val="24"/>
          <w:szCs w:val="24"/>
          <w:lang w:bidi="ne-NP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बनाउन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>प्रोत्साहित गर्छ</w:t>
      </w:r>
      <w:r w:rsidRPr="007A740E">
        <w:rPr>
          <w:rFonts w:ascii="Nirmala UI" w:hAnsi="Nirmala UI" w:cs="Nirmala UI"/>
          <w:sz w:val="24"/>
          <w:szCs w:val="24"/>
        </w:rPr>
        <w:t xml:space="preserve">,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>बच्चाहरूमा बौद्धिक</w:t>
      </w:r>
      <w:r w:rsidRPr="007A740E">
        <w:rPr>
          <w:rFonts w:ascii="Nirmala UI" w:hAnsi="Nirmala UI" w:cs="Nirmala UI"/>
          <w:sz w:val="24"/>
          <w:szCs w:val="24"/>
        </w:rPr>
        <w:t xml:space="preserve">,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>भावनात्मक र सामाजिक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 सीप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 विकासलाई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बढावा दिन्छ</w:t>
      </w:r>
      <w:r w:rsidRPr="007A740E">
        <w:rPr>
          <w:rFonts w:ascii="Nirmala UI" w:hAnsi="Nirmala UI" w:cs="Nirmala UI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hi-IN"/>
        </w:rPr>
        <w:t xml:space="preserve">र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हरेक</w:t>
      </w:r>
      <w:r>
        <w:rPr>
          <w:rFonts w:ascii="Nirmala UI" w:hAnsi="Nirmala UI" w:cs="Nirmala UI"/>
          <w:sz w:val="24"/>
          <w:szCs w:val="24"/>
          <w:cs/>
          <w:lang w:bidi="hi-IN"/>
        </w:rPr>
        <w:t xml:space="preserve"> बच्चाको खेल्न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hi-IN"/>
        </w:rPr>
        <w:t>पाउने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 अधिकारको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संरक्षण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 xml:space="preserve"> गर्दछ।</w:t>
      </w:r>
    </w:p>
    <w:p w14:paraId="380FEA4F" w14:textId="77777777" w:rsidR="00EC74E4" w:rsidRPr="0020745C" w:rsidRDefault="00EC74E4" w:rsidP="007A740E">
      <w:pPr>
        <w:rPr>
          <w:rFonts w:ascii="Nirmala UI" w:hAnsi="Nirmala UI" w:cs="Nirmala UI"/>
          <w:sz w:val="24"/>
          <w:szCs w:val="24"/>
        </w:rPr>
      </w:pP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डेरेबिन काउन्सिलले अब डरेबिन 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खेलौना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>पुस्तकालय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को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hi-IN"/>
        </w:rPr>
        <w:t>सेवाहरू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 समसामयिक</w:t>
      </w:r>
      <w:r w:rsidRPr="0020745C">
        <w:rPr>
          <w:rFonts w:ascii="Nirmala UI" w:hAnsi="Nirmala UI" w:cs="Nirmala UI"/>
          <w:sz w:val="24"/>
          <w:szCs w:val="24"/>
        </w:rPr>
        <w:t xml:space="preserve">, 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>पहुँचयोग्य</w:t>
      </w:r>
      <w:r w:rsidRPr="0020745C">
        <w:rPr>
          <w:rFonts w:ascii="Nirmala UI" w:hAnsi="Nirmala UI" w:cs="Nirmala UI"/>
          <w:sz w:val="24"/>
          <w:szCs w:val="24"/>
        </w:rPr>
        <w:t xml:space="preserve">, </w:t>
      </w:r>
      <w:r>
        <w:rPr>
          <w:rFonts w:ascii="Nirmala UI" w:hAnsi="Nirmala UI" w:cs="Nirmala UI"/>
          <w:sz w:val="24"/>
          <w:szCs w:val="24"/>
          <w:cs/>
          <w:lang w:bidi="hi-IN"/>
        </w:rPr>
        <w:t>किफायती र हाम्रो विविध समुदायको आवश्यकता बमोजिम भएको सुनिश्चि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त गर्न यसले दिने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 सेवा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हरू</w:t>
      </w:r>
      <w:r>
        <w:rPr>
          <w:rFonts w:ascii="Nirmala UI" w:hAnsi="Nirmala UI" w:cs="Nirmala UI"/>
          <w:sz w:val="24"/>
          <w:szCs w:val="24"/>
          <w:cs/>
          <w:lang w:bidi="hi-IN"/>
        </w:rPr>
        <w:t>को समीक्षा गरिरहेको छ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>।</w:t>
      </w:r>
    </w:p>
    <w:p w14:paraId="559CB1B7" w14:textId="77777777" w:rsidR="00EC74E4" w:rsidRPr="0020745C" w:rsidRDefault="00EC74E4" w:rsidP="007A740E">
      <w:pPr>
        <w:rPr>
          <w:rFonts w:ascii="Nirmala UI" w:hAnsi="Nirmala UI" w:cs="Nirmala UI"/>
          <w:sz w:val="24"/>
          <w:szCs w:val="24"/>
        </w:rPr>
      </w:pPr>
      <w:r w:rsidRPr="0020745C">
        <w:rPr>
          <w:rFonts w:ascii="Nirmala UI" w:hAnsi="Nirmala UI" w:cs="Nirmala UI"/>
          <w:sz w:val="24"/>
          <w:szCs w:val="24"/>
          <w:cs/>
          <w:lang w:bidi="hi-IN"/>
        </w:rPr>
        <w:t>सेवा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हरूको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 </w:t>
      </w:r>
      <w:r>
        <w:rPr>
          <w:rFonts w:ascii="Nirmala UI" w:hAnsi="Nirmala UI" w:cs="Nirmala UI"/>
          <w:sz w:val="24"/>
          <w:szCs w:val="24"/>
          <w:cs/>
          <w:lang w:bidi="hi-IN"/>
        </w:rPr>
        <w:t>समीक्षा अक्टोबर २०२० मा शुरू भएको थियो</w:t>
      </w:r>
      <w:r w:rsidRPr="0020745C">
        <w:rPr>
          <w:rFonts w:ascii="Nirmala UI" w:hAnsi="Nirmala UI" w:cs="Nirmala UI"/>
          <w:sz w:val="24"/>
          <w:szCs w:val="24"/>
        </w:rPr>
        <w:t xml:space="preserve"> 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र अहिले सम्म हामीले एक सामुदायिक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छलफल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 समूह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 (रिफ्रेन्स ग्रुप)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 स्थापना गरेका छौं</w:t>
      </w:r>
      <w:r w:rsidRPr="0020745C">
        <w:rPr>
          <w:rFonts w:ascii="Nirmala UI" w:hAnsi="Nirmala UI" w:cs="Nirmala UI"/>
          <w:sz w:val="24"/>
          <w:szCs w:val="24"/>
        </w:rPr>
        <w:t xml:space="preserve"> 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र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साथै 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हामीले 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खेलौना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>पुस्तकालय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हरूको</w:t>
      </w:r>
      <w:r w:rsidRPr="007A740E">
        <w:rPr>
          <w:rFonts w:ascii="Nirmala UI" w:hAnsi="Nirmala UI" w:cs="Nirmala UI"/>
          <w:sz w:val="24"/>
          <w:szCs w:val="24"/>
          <w:cs/>
          <w:lang w:bidi="ne-NP"/>
        </w:rPr>
        <w:t xml:space="preserve"> 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स्थानीय र विश्वव्यापी अनुसन्धान र समीक्षा </w:t>
      </w:r>
      <w:r>
        <w:rPr>
          <w:rFonts w:ascii="Nirmala UI" w:hAnsi="Nirmala UI" w:cs="Nirmala UI"/>
          <w:sz w:val="24"/>
          <w:szCs w:val="24"/>
          <w:cs/>
          <w:lang w:bidi="hi-IN"/>
        </w:rPr>
        <w:t>गरिसकेका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>छौं।</w:t>
      </w:r>
    </w:p>
    <w:p w14:paraId="775A8B39" w14:textId="77777777" w:rsidR="00EC74E4" w:rsidRPr="0020745C" w:rsidRDefault="00EC74E4" w:rsidP="00796134">
      <w:pPr>
        <w:spacing w:after="240"/>
        <w:rPr>
          <w:rFonts w:ascii="Nirmala UI" w:hAnsi="Nirmala UI" w:cs="Nirmala UI"/>
          <w:sz w:val="24"/>
          <w:szCs w:val="24"/>
        </w:rPr>
      </w:pP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अब हामी तपाईंको विचार सुन्न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चाहन्छौ</w:t>
      </w:r>
      <w:r>
        <w:rPr>
          <w:rFonts w:ascii="Nirmala UI" w:hAnsi="Nirmala UI" w:cs="Nirmala UI"/>
          <w:sz w:val="24"/>
          <w:szCs w:val="24"/>
          <w:cs/>
          <w:lang w:bidi="hi-IN"/>
        </w:rPr>
        <w:t>। यदि तपाईंको शून्य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 देखि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६</w:t>
      </w:r>
      <w:r w:rsidRPr="0020745C">
        <w:rPr>
          <w:rFonts w:ascii="Nirmala UI" w:hAnsi="Nirmala UI" w:cs="Nirmala UI"/>
          <w:sz w:val="24"/>
          <w:szCs w:val="24"/>
        </w:rPr>
        <w:t xml:space="preserve"> 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>वर्ष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 बीचका उमेरका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 बच्चा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छ</w:t>
      </w:r>
      <w:r>
        <w:rPr>
          <w:rFonts w:ascii="Nirmala UI" w:hAnsi="Nirmala UI" w:cs="Nirmala UI"/>
          <w:sz w:val="24"/>
          <w:szCs w:val="24"/>
          <w:cs/>
          <w:lang w:bidi="hi-IN"/>
        </w:rPr>
        <w:t xml:space="preserve"> भने हामी तपाईंको धारणा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 सुन्न चाहन्छौं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। यसको लागि</w:t>
      </w:r>
      <w:r w:rsidRPr="0020745C">
        <w:rPr>
          <w:rFonts w:ascii="Nirmala UI" w:hAnsi="Nirmala UI" w:cs="Nirmala UI"/>
          <w:sz w:val="24"/>
          <w:szCs w:val="24"/>
        </w:rPr>
        <w:t xml:space="preserve"> 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तपाईं खेलौना </w:t>
      </w:r>
      <w:r w:rsidRPr="007A740E">
        <w:rPr>
          <w:rFonts w:ascii="Nirmala UI" w:hAnsi="Nirmala UI" w:cs="Nirmala UI"/>
          <w:sz w:val="24"/>
          <w:szCs w:val="24"/>
          <w:cs/>
          <w:lang w:bidi="hi-IN"/>
        </w:rPr>
        <w:t>पुस्तकालय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 xml:space="preserve">को </w:t>
      </w:r>
      <w:r w:rsidRPr="0020745C">
        <w:rPr>
          <w:rFonts w:ascii="Nirmala UI" w:hAnsi="Nirmala UI" w:cs="Nirmala UI"/>
          <w:sz w:val="24"/>
          <w:szCs w:val="24"/>
          <w:cs/>
          <w:lang w:bidi="hi-IN"/>
        </w:rPr>
        <w:t xml:space="preserve">सदस्य </w:t>
      </w:r>
      <w:r>
        <w:rPr>
          <w:rFonts w:ascii="Nirmala UI" w:hAnsi="Nirmala UI" w:cs="Nirmala UI" w:hint="cs"/>
          <w:sz w:val="24"/>
          <w:szCs w:val="24"/>
          <w:cs/>
          <w:lang w:bidi="ne-NP"/>
        </w:rPr>
        <w:t>हुनु जरूरी छैन्</w:t>
      </w:r>
      <w:r>
        <w:rPr>
          <w:rFonts w:ascii="Nirmala UI" w:hAnsi="Nirmala UI" w:cs="Nirmala UI"/>
          <w:sz w:val="24"/>
          <w:szCs w:val="24"/>
          <w:cs/>
          <w:lang w:bidi="hi-IN"/>
        </w:rPr>
        <w:t>।</w:t>
      </w:r>
    </w:p>
    <w:p w14:paraId="679C106D" w14:textId="77777777" w:rsidR="00EC74E4" w:rsidRPr="00796134" w:rsidRDefault="00EC74E4" w:rsidP="00796134">
      <w:pPr>
        <w:rPr>
          <w:rFonts w:ascii="Nirmala UI" w:hAnsi="Nirmala UI" w:cs="Nirmala UI"/>
          <w:b/>
          <w:bCs/>
          <w:sz w:val="24"/>
          <w:szCs w:val="24"/>
        </w:rPr>
      </w:pPr>
      <w:r w:rsidRPr="00796134"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तपाईंका </w:t>
      </w:r>
      <w:r w:rsidRPr="00796134">
        <w:rPr>
          <w:rFonts w:ascii="Nirmala UI" w:hAnsi="Nirmala UI" w:cs="Nirmala UI" w:hint="cs"/>
          <w:b/>
          <w:bCs/>
          <w:sz w:val="24"/>
          <w:szCs w:val="24"/>
          <w:cs/>
          <w:lang w:bidi="ne-NP"/>
        </w:rPr>
        <w:t>धारणाहरू</w:t>
      </w:r>
      <w:r w:rsidRPr="00796134">
        <w:rPr>
          <w:rFonts w:ascii="Nirmala UI" w:hAnsi="Nirmala UI" w:cs="Nirmala UI"/>
          <w:b/>
          <w:bCs/>
          <w:sz w:val="24"/>
          <w:szCs w:val="24"/>
          <w:cs/>
          <w:lang w:bidi="hi-IN"/>
        </w:rPr>
        <w:t xml:space="preserve"> कसरी </w:t>
      </w:r>
      <w:r w:rsidRPr="00796134">
        <w:rPr>
          <w:rFonts w:ascii="Nirmala UI" w:hAnsi="Nirmala UI" w:cs="Nirmala UI" w:hint="cs"/>
          <w:b/>
          <w:bCs/>
          <w:sz w:val="24"/>
          <w:szCs w:val="24"/>
          <w:cs/>
          <w:lang w:bidi="ne-NP"/>
        </w:rPr>
        <w:t>राख्ने</w:t>
      </w:r>
      <w:r w:rsidRPr="00796134">
        <w:rPr>
          <w:rFonts w:ascii="Nirmala UI" w:hAnsi="Nirmala UI" w:cs="Nirmala UI"/>
          <w:b/>
          <w:bCs/>
          <w:sz w:val="24"/>
          <w:szCs w:val="24"/>
          <w:cs/>
          <w:lang w:bidi="hi-IN"/>
        </w:rPr>
        <w:t>:</w:t>
      </w:r>
    </w:p>
    <w:p w14:paraId="692F1636" w14:textId="77777777" w:rsidR="00EC74E4" w:rsidRPr="00EC74E4" w:rsidRDefault="00EC74E4" w:rsidP="00EC74E4">
      <w:pPr>
        <w:pStyle w:val="ListParagraph"/>
        <w:numPr>
          <w:ilvl w:val="0"/>
          <w:numId w:val="5"/>
        </w:numPr>
        <w:rPr>
          <w:rFonts w:ascii="Nirmala UI" w:hAnsi="Nirmala UI" w:cs="Nirmala UI"/>
          <w:sz w:val="24"/>
          <w:lang w:bidi="hi-IN"/>
        </w:rPr>
      </w:pPr>
      <w:r w:rsidRPr="00EC74E4">
        <w:rPr>
          <w:rFonts w:ascii="Nirmala UI" w:hAnsi="Nirmala UI" w:cs="Nirmala UI"/>
          <w:sz w:val="24"/>
          <w:cs/>
          <w:lang w:bidi="ne-NP"/>
        </w:rPr>
        <w:t xml:space="preserve">यहाँ गएर </w:t>
      </w:r>
      <w:r w:rsidRPr="00EC74E4">
        <w:rPr>
          <w:rFonts w:ascii="Nirmala UI" w:hAnsi="Nirmala UI" w:cs="Nirmala UI"/>
          <w:sz w:val="24"/>
          <w:cs/>
          <w:lang w:bidi="hi-IN"/>
        </w:rPr>
        <w:t>अनलाइन सर्वेक्ष</w:t>
      </w:r>
      <w:r w:rsidRPr="00EC74E4">
        <w:rPr>
          <w:rFonts w:ascii="Nirmala UI" w:hAnsi="Nirmala UI" w:cs="Nirmala UI" w:hint="cs"/>
          <w:sz w:val="24"/>
          <w:cs/>
          <w:lang w:bidi="hi-IN"/>
        </w:rPr>
        <w:t>ण</w:t>
      </w:r>
      <w:r w:rsidRPr="00EC74E4">
        <w:rPr>
          <w:rFonts w:ascii="Nirmala UI" w:hAnsi="Nirmala UI" w:cs="Nirmala UI"/>
          <w:sz w:val="24"/>
          <w:cs/>
          <w:lang w:bidi="hi-IN"/>
        </w:rPr>
        <w:t xml:space="preserve"> </w:t>
      </w:r>
      <w:r w:rsidRPr="00EC74E4">
        <w:rPr>
          <w:rFonts w:ascii="Nirmala UI" w:hAnsi="Nirmala UI" w:cs="Nirmala UI" w:hint="cs"/>
          <w:sz w:val="24"/>
          <w:cs/>
          <w:lang w:bidi="hi-IN"/>
        </w:rPr>
        <w:t>पूर्ण</w:t>
      </w:r>
      <w:r w:rsidRPr="00EC74E4">
        <w:rPr>
          <w:rFonts w:ascii="Nirmala UI" w:hAnsi="Nirmala UI" w:cs="Nirmala UI"/>
          <w:sz w:val="24"/>
          <w:cs/>
          <w:lang w:bidi="hi-IN"/>
        </w:rPr>
        <w:t xml:space="preserve"> </w:t>
      </w:r>
      <w:r w:rsidRPr="00EC74E4">
        <w:rPr>
          <w:rFonts w:ascii="Nirmala UI" w:hAnsi="Nirmala UI" w:cs="Nirmala UI" w:hint="cs"/>
          <w:sz w:val="24"/>
          <w:cs/>
          <w:lang w:bidi="hi-IN"/>
        </w:rPr>
        <w:t>गर्नुहोस्</w:t>
      </w:r>
      <w:r w:rsidRPr="00EC74E4">
        <w:rPr>
          <w:rFonts w:ascii="Nirmala UI" w:hAnsi="Nirmala UI" w:cs="Nirmala UI"/>
          <w:sz w:val="24"/>
          <w:cs/>
          <w:lang w:bidi="hi-IN"/>
        </w:rPr>
        <w:t xml:space="preserve">: </w:t>
      </w:r>
      <w:r w:rsidRPr="00EC74E4">
        <w:rPr>
          <w:rFonts w:ascii="Nirmala UI" w:hAnsi="Nirmala UI" w:cs="Nirmala UI"/>
          <w:sz w:val="24"/>
        </w:rPr>
        <w:t>surveys.darebin.vic.gov.au/s3/</w:t>
      </w:r>
      <w:proofErr w:type="spellStart"/>
      <w:r w:rsidRPr="00EC74E4">
        <w:rPr>
          <w:rFonts w:ascii="Nirmala UI" w:hAnsi="Nirmala UI" w:cs="Nirmala UI"/>
          <w:sz w:val="24"/>
        </w:rPr>
        <w:t>toylibraryreview</w:t>
      </w:r>
      <w:proofErr w:type="spellEnd"/>
      <w:r w:rsidRPr="00EC74E4">
        <w:rPr>
          <w:rFonts w:ascii="Nirmala UI" w:hAnsi="Nirmala UI" w:cs="Nirmala UI"/>
          <w:sz w:val="24"/>
          <w:cs/>
          <w:lang w:bidi="hi-IN"/>
        </w:rPr>
        <w:t xml:space="preserve"> </w:t>
      </w:r>
    </w:p>
    <w:p w14:paraId="4E74160B" w14:textId="77777777" w:rsidR="00EC74E4" w:rsidRPr="00796134" w:rsidRDefault="00EC74E4" w:rsidP="00EC74E4">
      <w:pPr>
        <w:ind w:left="720"/>
        <w:rPr>
          <w:rFonts w:ascii="Nirmala UI" w:hAnsi="Nirmala UI" w:cs="Nirmala UI"/>
          <w:sz w:val="24"/>
          <w:szCs w:val="24"/>
        </w:rPr>
      </w:pPr>
      <w:r w:rsidRPr="00796134">
        <w:rPr>
          <w:rFonts w:ascii="Nirmala UI" w:hAnsi="Nirmala UI" w:cs="Nirmala UI"/>
          <w:sz w:val="24"/>
          <w:szCs w:val="24"/>
          <w:cs/>
          <w:lang w:bidi="hi-IN"/>
        </w:rPr>
        <w:t xml:space="preserve">हाम्रो </w:t>
      </w:r>
      <w:r w:rsidRPr="00796134">
        <w:rPr>
          <w:rFonts w:ascii="Nirmala UI" w:hAnsi="Nirmala UI" w:cs="Nirmala UI"/>
          <w:sz w:val="24"/>
          <w:szCs w:val="24"/>
          <w:cs/>
          <w:lang w:bidi="ne-NP"/>
        </w:rPr>
        <w:t xml:space="preserve">गष्ठी कार्यक्रमहरूमा </w:t>
      </w:r>
      <w:r w:rsidRPr="00796134">
        <w:rPr>
          <w:rFonts w:ascii="Nirmala UI" w:hAnsi="Nirmala UI" w:cs="Nirmala UI"/>
          <w:sz w:val="24"/>
          <w:szCs w:val="24"/>
          <w:cs/>
          <w:lang w:bidi="hi-IN"/>
        </w:rPr>
        <w:t xml:space="preserve">हामीसँग कुन </w:t>
      </w:r>
      <w:r w:rsidRPr="00796134">
        <w:rPr>
          <w:rFonts w:ascii="Nirmala UI" w:hAnsi="Nirmala UI" w:cs="Nirmala UI"/>
          <w:sz w:val="24"/>
          <w:szCs w:val="24"/>
          <w:cs/>
          <w:lang w:bidi="ne-NP"/>
        </w:rPr>
        <w:t>स्थानमा तपाईं ब्यक्तिगत रूपमा</w:t>
      </w:r>
      <w:r w:rsidRPr="00796134">
        <w:rPr>
          <w:rFonts w:ascii="Nirmala UI" w:hAnsi="Nirmala UI" w:cs="Nirmala UI"/>
          <w:sz w:val="24"/>
          <w:szCs w:val="24"/>
          <w:cs/>
          <w:lang w:bidi="hi-IN"/>
        </w:rPr>
        <w:t xml:space="preserve"> कुरा गर्न सक्नुहुन्छ भन्ने </w:t>
      </w:r>
      <w:r w:rsidRPr="00796134">
        <w:rPr>
          <w:rFonts w:ascii="Nirmala UI" w:hAnsi="Nirmala UI" w:cs="Nirmala UI"/>
          <w:sz w:val="24"/>
          <w:szCs w:val="24"/>
          <w:cs/>
          <w:lang w:bidi="ne-NP"/>
        </w:rPr>
        <w:t>बारे</w:t>
      </w:r>
      <w:r w:rsidRPr="00796134">
        <w:rPr>
          <w:rFonts w:ascii="Nirmala UI" w:hAnsi="Nirmala UI" w:cs="Nirmala UI"/>
          <w:sz w:val="24"/>
          <w:szCs w:val="24"/>
          <w:cs/>
          <w:lang w:bidi="hi-IN"/>
        </w:rPr>
        <w:t xml:space="preserve"> पत्ता लगाउनुहोस्।</w:t>
      </w:r>
    </w:p>
    <w:p w14:paraId="567E8A92" w14:textId="77777777" w:rsidR="00EC74E4" w:rsidRPr="00796134" w:rsidRDefault="00EC74E4" w:rsidP="00796134">
      <w:pPr>
        <w:pStyle w:val="PlainText"/>
        <w:rPr>
          <w:rFonts w:ascii="Nirmala UI" w:hAnsi="Nirmala UI" w:cs="Nirmala UI"/>
          <w:sz w:val="24"/>
          <w:szCs w:val="24"/>
        </w:rPr>
      </w:pPr>
      <w:r w:rsidRPr="00796134">
        <w:rPr>
          <w:rFonts w:ascii="Nirmala UI" w:hAnsi="Nirmala UI" w:cs="Nirmala UI"/>
          <w:sz w:val="24"/>
          <w:szCs w:val="24"/>
          <w:cs/>
          <w:lang w:bidi="ne-NP"/>
        </w:rPr>
        <w:t>थप</w:t>
      </w:r>
      <w:r w:rsidRPr="00796134">
        <w:rPr>
          <w:rFonts w:ascii="Nirmala UI" w:hAnsi="Nirmala UI" w:cs="Nirmala UI"/>
          <w:sz w:val="24"/>
          <w:szCs w:val="24"/>
          <w:cs/>
          <w:lang w:bidi="hi-IN"/>
        </w:rPr>
        <w:t xml:space="preserve"> जानकारी पाउन र प्रतिक्रिया </w:t>
      </w:r>
      <w:r w:rsidRPr="00796134">
        <w:rPr>
          <w:rFonts w:ascii="Nirmala UI" w:hAnsi="Nirmala UI" w:cs="Nirmala UI"/>
          <w:sz w:val="24"/>
          <w:szCs w:val="24"/>
          <w:cs/>
          <w:lang w:bidi="ne-NP"/>
        </w:rPr>
        <w:t>उपलब्ध गराउन</w:t>
      </w:r>
      <w:r w:rsidRPr="00796134">
        <w:rPr>
          <w:rFonts w:ascii="Nirmala UI" w:hAnsi="Nirmala UI" w:cs="Nirmala UI"/>
          <w:sz w:val="24"/>
          <w:szCs w:val="24"/>
          <w:cs/>
          <w:lang w:bidi="hi-IN"/>
        </w:rPr>
        <w:t xml:space="preserve"> </w:t>
      </w:r>
      <w:r w:rsidRPr="00796134">
        <w:rPr>
          <w:rFonts w:ascii="Nirmala UI" w:hAnsi="Nirmala UI" w:cs="Nirmala UI"/>
          <w:sz w:val="24"/>
          <w:szCs w:val="24"/>
          <w:lang w:bidi="hi-IN"/>
        </w:rPr>
        <w:t>www.yoursaydarebin.com.au/toyli</w:t>
      </w:r>
      <w:bookmarkStart w:id="0" w:name="_GoBack"/>
      <w:bookmarkEnd w:id="0"/>
      <w:r w:rsidRPr="00796134">
        <w:rPr>
          <w:rFonts w:ascii="Nirmala UI" w:hAnsi="Nirmala UI" w:cs="Nirmala UI"/>
          <w:sz w:val="24"/>
          <w:szCs w:val="24"/>
          <w:lang w:bidi="hi-IN"/>
        </w:rPr>
        <w:t xml:space="preserve">braryreview </w:t>
      </w:r>
      <w:r w:rsidRPr="00796134">
        <w:rPr>
          <w:rFonts w:ascii="Nirmala UI" w:hAnsi="Nirmala UI" w:cs="Nirmala UI"/>
          <w:sz w:val="24"/>
          <w:szCs w:val="24"/>
          <w:cs/>
          <w:lang w:bidi="ne-NP"/>
        </w:rPr>
        <w:t xml:space="preserve">मा जानुहोस् </w:t>
      </w:r>
      <w:r w:rsidRPr="00796134">
        <w:rPr>
          <w:rFonts w:ascii="Nirmala UI" w:hAnsi="Nirmala UI" w:cs="Nirmala UI"/>
          <w:sz w:val="24"/>
          <w:szCs w:val="24"/>
          <w:cs/>
          <w:lang w:bidi="hi-IN"/>
        </w:rPr>
        <w:t xml:space="preserve">वा </w:t>
      </w:r>
      <w:r w:rsidRPr="00796134">
        <w:rPr>
          <w:rFonts w:ascii="Nirmala UI" w:hAnsi="Nirmala UI" w:cs="Nirmala UI"/>
          <w:sz w:val="24"/>
          <w:szCs w:val="24"/>
        </w:rPr>
        <w:t>8470 8470</w:t>
      </w:r>
      <w:r w:rsidRPr="00796134">
        <w:rPr>
          <w:rFonts w:ascii="Nirmala UI" w:hAnsi="Nirmala UI" w:cs="Nirmala UI"/>
          <w:sz w:val="24"/>
          <w:szCs w:val="24"/>
          <w:cs/>
          <w:lang w:bidi="ne-NP"/>
        </w:rPr>
        <w:t xml:space="preserve"> मा फोन </w:t>
      </w:r>
      <w:r w:rsidRPr="00796134">
        <w:rPr>
          <w:rFonts w:ascii="Nirmala UI" w:hAnsi="Nirmala UI" w:cs="Nirmala UI"/>
          <w:sz w:val="24"/>
          <w:szCs w:val="24"/>
          <w:cs/>
          <w:lang w:bidi="hi-IN"/>
        </w:rPr>
        <w:t>गर्नुहोस् र तपाईंको भाषामा कसैसँग कुरा गर्नुहोस्।</w:t>
      </w:r>
    </w:p>
    <w:p w14:paraId="4F96F66E" w14:textId="77777777" w:rsidR="00EC74E4" w:rsidRPr="0020745C" w:rsidRDefault="00EC74E4" w:rsidP="00796134">
      <w:pPr>
        <w:pStyle w:val="PlainText"/>
        <w:rPr>
          <w:rFonts w:ascii="Nirmala UI" w:hAnsi="Nirmala UI" w:cs="Nirmala UI"/>
          <w:sz w:val="24"/>
          <w:szCs w:val="24"/>
        </w:rPr>
      </w:pPr>
    </w:p>
    <w:p w14:paraId="6D78A94F" w14:textId="77777777" w:rsidR="00EC74E4" w:rsidRPr="0020745C" w:rsidRDefault="00EC74E4" w:rsidP="00796134">
      <w:pPr>
        <w:pStyle w:val="PlainText"/>
        <w:rPr>
          <w:rFonts w:ascii="Nirmala UI" w:hAnsi="Nirmala UI" w:cs="Nirmala UI"/>
          <w:sz w:val="24"/>
          <w:szCs w:val="24"/>
        </w:rPr>
      </w:pPr>
    </w:p>
    <w:p w14:paraId="0FF887B7" w14:textId="77777777" w:rsidR="006143C5" w:rsidRDefault="006143C5" w:rsidP="00683B4B">
      <w:pPr>
        <w:pStyle w:val="PlainText"/>
        <w:rPr>
          <w:rFonts w:ascii="Arial" w:hAnsi="Arial" w:cs="Arial"/>
        </w:rPr>
      </w:pPr>
    </w:p>
    <w:p w14:paraId="49D9A335" w14:textId="77777777" w:rsidR="005722D6" w:rsidRDefault="005722D6" w:rsidP="00683B4B">
      <w:pPr>
        <w:pStyle w:val="PlainText"/>
        <w:rPr>
          <w:rFonts w:ascii="Arial" w:hAnsi="Arial" w:cs="Arial"/>
        </w:rPr>
      </w:pPr>
    </w:p>
    <w:p w14:paraId="3D570FCE" w14:textId="77777777" w:rsidR="005722D6" w:rsidRDefault="005722D6" w:rsidP="00683B4B">
      <w:pPr>
        <w:pStyle w:val="PlainText"/>
        <w:rPr>
          <w:rFonts w:ascii="Arial" w:hAnsi="Arial" w:cs="Arial"/>
        </w:rPr>
      </w:pPr>
    </w:p>
    <w:sectPr w:rsidR="0057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33CED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FD24"/>
    <w:multiLevelType w:val="hybridMultilevel"/>
    <w:tmpl w:val="8B06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9033EC8"/>
    <w:multiLevelType w:val="hybridMultilevel"/>
    <w:tmpl w:val="8C82C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C0B01"/>
    <w:multiLevelType w:val="hybridMultilevel"/>
    <w:tmpl w:val="A3965F36"/>
    <w:lvl w:ilvl="0" w:tplc="FFFFFFFF">
      <w:start w:val="1"/>
      <w:numFmt w:val="decimal"/>
      <w:lvlText w:val="%1."/>
      <w:lvlJc w:val="left"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4ECB"/>
    <w:rsid w:val="000F135D"/>
    <w:rsid w:val="001435E4"/>
    <w:rsid w:val="001A6EB0"/>
    <w:rsid w:val="00200842"/>
    <w:rsid w:val="002055C1"/>
    <w:rsid w:val="0020745C"/>
    <w:rsid w:val="002F15E3"/>
    <w:rsid w:val="004710A0"/>
    <w:rsid w:val="00532D59"/>
    <w:rsid w:val="00564B24"/>
    <w:rsid w:val="00567141"/>
    <w:rsid w:val="005722D6"/>
    <w:rsid w:val="00592BBE"/>
    <w:rsid w:val="005B0729"/>
    <w:rsid w:val="005D7D2D"/>
    <w:rsid w:val="00610662"/>
    <w:rsid w:val="006143C5"/>
    <w:rsid w:val="00634E3A"/>
    <w:rsid w:val="00683B4B"/>
    <w:rsid w:val="00796134"/>
    <w:rsid w:val="007A740E"/>
    <w:rsid w:val="009534B4"/>
    <w:rsid w:val="00A84EBA"/>
    <w:rsid w:val="00AE1C1A"/>
    <w:rsid w:val="00AF50DB"/>
    <w:rsid w:val="00B7707E"/>
    <w:rsid w:val="00D93A32"/>
    <w:rsid w:val="00E422A4"/>
    <w:rsid w:val="00EB1A66"/>
    <w:rsid w:val="00EC74E4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2D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bidi="th-TH"/>
    </w:rPr>
  </w:style>
  <w:style w:type="paragraph" w:customStyle="1" w:styleId="Pa0">
    <w:name w:val="Pa0"/>
    <w:basedOn w:val="Default"/>
    <w:next w:val="Default"/>
    <w:uiPriority w:val="99"/>
    <w:rsid w:val="005722D6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722D6"/>
    <w:pPr>
      <w:spacing w:line="201" w:lineRule="atLeast"/>
    </w:pPr>
    <w:rPr>
      <w:rFonts w:cstheme="minorBidi"/>
      <w:color w:val="auto"/>
    </w:rPr>
  </w:style>
  <w:style w:type="character" w:customStyle="1" w:styleId="jlqj4b">
    <w:name w:val="jlqj4b"/>
    <w:basedOn w:val="DefaultParagraphFont"/>
    <w:rsid w:val="0020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2D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bidi="th-TH"/>
    </w:rPr>
  </w:style>
  <w:style w:type="paragraph" w:customStyle="1" w:styleId="Pa0">
    <w:name w:val="Pa0"/>
    <w:basedOn w:val="Default"/>
    <w:next w:val="Default"/>
    <w:uiPriority w:val="99"/>
    <w:rsid w:val="005722D6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722D6"/>
    <w:pPr>
      <w:spacing w:line="201" w:lineRule="atLeast"/>
    </w:pPr>
    <w:rPr>
      <w:rFonts w:cstheme="minorBidi"/>
      <w:color w:val="auto"/>
    </w:rPr>
  </w:style>
  <w:style w:type="character" w:customStyle="1" w:styleId="jlqj4b">
    <w:name w:val="jlqj4b"/>
    <w:basedOn w:val="DefaultParagraphFont"/>
    <w:rsid w:val="0020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996DBB14-DC1E-4F08-81C2-C1A434CB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2</cp:revision>
  <dcterms:created xsi:type="dcterms:W3CDTF">2021-04-12T03:24:00Z</dcterms:created>
  <dcterms:modified xsi:type="dcterms:W3CDTF">2021-04-12T03:24:00Z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