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1EC915C" w14:textId="6D5CD390" w:rsidR="00BB2E31" w:rsidRPr="00DC7F63" w:rsidRDefault="00EA343F" w:rsidP="00BB2E31">
      <w:pPr>
        <w:pStyle w:val="HeadA"/>
      </w:pPr>
      <w:r>
        <w:rPr>
          <w:noProof/>
        </w:rPr>
        <mc:AlternateContent>
          <mc:Choice Requires="wps">
            <w:drawing>
              <wp:anchor distT="0" distB="0" distL="114300" distR="114300" simplePos="0" relativeHeight="251655680" behindDoc="0" locked="0" layoutInCell="1" allowOverlap="1" wp14:anchorId="259B86FD" wp14:editId="3E77A53D">
                <wp:simplePos x="0" y="0"/>
                <wp:positionH relativeFrom="column">
                  <wp:posOffset>-51435</wp:posOffset>
                </wp:positionH>
                <wp:positionV relativeFrom="paragraph">
                  <wp:posOffset>132080</wp:posOffset>
                </wp:positionV>
                <wp:extent cx="654050" cy="374650"/>
                <wp:effectExtent l="0" t="0" r="0" b="6350"/>
                <wp:wrapNone/>
                <wp:docPr id="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B8209" w14:textId="77777777" w:rsidR="0028052E" w:rsidRPr="0078181E" w:rsidRDefault="0028052E" w:rsidP="00BB2E31">
                            <w:pPr>
                              <w:pStyle w:val="BodyText1"/>
                            </w:pPr>
                            <w:r>
                              <w:t>--/--/20--</w:t>
                            </w:r>
                          </w:p>
                          <w:p w14:paraId="5888847C" w14:textId="4B2B2CF5" w:rsidR="0028052E" w:rsidRPr="0078181E" w:rsidRDefault="00ED6059" w:rsidP="00BB2E31">
                            <w:pPr>
                              <w:pStyle w:val="BodyText1"/>
                            </w:pPr>
                            <w:r>
                              <w:t xml:space="preserve">Proposed </w:t>
                            </w:r>
                            <w:r w:rsidR="0028052E" w:rsidRPr="0078181E">
                              <w:t>C</w:t>
                            </w:r>
                            <w:r>
                              <w:t>170dare</w:t>
                            </w:r>
                          </w:p>
                          <w:p w14:paraId="084F747F"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B86FD" id="_x0000_t202" coordsize="21600,21600" o:spt="202" path="m,l,21600r21600,l21600,xe">
                <v:stroke joinstyle="miter"/>
                <v:path gradientshapeok="t" o:connecttype="rect"/>
              </v:shapetype>
              <v:shape id="Text Box 106" o:spid="_x0000_s1026" type="#_x0000_t202" style="position:absolute;left:0;text-align:left;margin-left:-4.05pt;margin-top:10.4pt;width:51.5pt;height: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53gQIAABA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" stroked="f">
                <v:textbox>
                  <w:txbxContent>
                    <w:p w14:paraId="540B8209" w14:textId="77777777" w:rsidR="0028052E" w:rsidRPr="0078181E" w:rsidRDefault="0028052E" w:rsidP="00BB2E31">
                      <w:pPr>
                        <w:pStyle w:val="BodyText1"/>
                      </w:pPr>
                      <w:r>
                        <w:t>--/--/20--</w:t>
                      </w:r>
                    </w:p>
                    <w:p w14:paraId="5888847C" w14:textId="4B2B2CF5" w:rsidR="0028052E" w:rsidRPr="0078181E" w:rsidRDefault="00ED6059" w:rsidP="00BB2E31">
                      <w:pPr>
                        <w:pStyle w:val="BodyText1"/>
                      </w:pPr>
                      <w:r>
                        <w:t xml:space="preserve">Proposed </w:t>
                      </w:r>
                      <w:r w:rsidR="0028052E" w:rsidRPr="0078181E">
                        <w:t>C</w:t>
                      </w:r>
                      <w:r>
                        <w:t>170dare</w:t>
                      </w:r>
                    </w:p>
                    <w:p w14:paraId="084F747F" w14:textId="77777777" w:rsidR="0028052E" w:rsidRPr="00F733A1" w:rsidRDefault="0028052E" w:rsidP="00BB2E31"/>
                  </w:txbxContent>
                </v:textbox>
              </v:shape>
            </w:pict>
          </mc:Fallback>
        </mc:AlternateContent>
      </w:r>
      <w:r w:rsidR="00BB2E31" w:rsidRPr="00DC7F63">
        <w:tab/>
      </w:r>
      <w:r w:rsidR="00BB2E31" w:rsidRPr="002F09C7">
        <w:t xml:space="preserve">SCHEDULE </w:t>
      </w:r>
      <w:r w:rsidR="00CB5EAF">
        <w:t>2</w:t>
      </w:r>
      <w:r w:rsidR="00BB2E31" w:rsidRPr="002F09C7">
        <w:t xml:space="preserve"> TO THE DEVELOPMENT </w:t>
      </w:r>
      <w:r w:rsidR="00BB2E31" w:rsidRPr="00DC7F63">
        <w:t>CONTRIBUTIONS PLAN OVERLAY</w:t>
      </w:r>
    </w:p>
    <w:p w14:paraId="3B913E6E" w14:textId="6AB5CFAE" w:rsidR="00BB2E31" w:rsidRPr="002F09C7" w:rsidRDefault="00BB2E31" w:rsidP="00BB2E31">
      <w:pPr>
        <w:pStyle w:val="BodyText10"/>
        <w:rPr>
          <w:caps/>
        </w:rPr>
      </w:pPr>
      <w:r>
        <w:t xml:space="preserve">Shown on the planning scheme map as </w:t>
      </w:r>
      <w:r w:rsidRPr="002F09C7">
        <w:rPr>
          <w:rStyle w:val="Mapcode"/>
        </w:rPr>
        <w:t>DCPO</w:t>
      </w:r>
      <w:r w:rsidR="00CB5EAF">
        <w:rPr>
          <w:rStyle w:val="Mapcode"/>
        </w:rPr>
        <w:t>2</w:t>
      </w:r>
      <w:r w:rsidRPr="002F09C7">
        <w:rPr>
          <w:rStyle w:val="Mapcode"/>
        </w:rPr>
        <w:t>.</w:t>
      </w:r>
    </w:p>
    <w:p w14:paraId="4E14CACA" w14:textId="393E9697" w:rsidR="00BB2E31" w:rsidRPr="001A71A4" w:rsidRDefault="00BB2E31" w:rsidP="00BB2E31">
      <w:pPr>
        <w:pStyle w:val="HeadB"/>
      </w:pPr>
      <w:r>
        <w:tab/>
      </w:r>
      <w:r w:rsidR="00CB5EAF" w:rsidRPr="00202925">
        <w:t>DAREBIN</w:t>
      </w:r>
      <w:r w:rsidR="00766A9F" w:rsidRPr="00202925">
        <w:t xml:space="preserve"> DEVELOPMENT CONTRIBUTIONS PLAN </w:t>
      </w:r>
      <w:r w:rsidR="00CB5EAF" w:rsidRPr="00202925">
        <w:t>2019</w:t>
      </w:r>
    </w:p>
    <w:p w14:paraId="0EB49681" w14:textId="77777777" w:rsidR="00BB2E31" w:rsidRPr="00BB2E31" w:rsidRDefault="00BB2E31" w:rsidP="00BB2E31">
      <w:pPr>
        <w:pStyle w:val="HeadB"/>
      </w:pPr>
      <w:r>
        <w:t>1.0</w:t>
      </w:r>
      <w:r>
        <w:tab/>
      </w:r>
      <w:r w:rsidRPr="00BB2E31">
        <w:t>Area covered by this development contributions plan</w:t>
      </w:r>
    </w:p>
    <w:p w14:paraId="40FE94A7" w14:textId="0AEB3DA4" w:rsidR="00BB2E31" w:rsidRDefault="00766A9F" w:rsidP="00BB2E31">
      <w:pPr>
        <w:pStyle w:val="BodyText10"/>
      </w:pPr>
      <w:r>
        <w:rPr>
          <w:noProof/>
        </w:rPr>
        <mc:AlternateContent>
          <mc:Choice Requires="wps">
            <w:drawing>
              <wp:anchor distT="0" distB="0" distL="114300" distR="114300" simplePos="0" relativeHeight="251657728" behindDoc="0" locked="0" layoutInCell="1" allowOverlap="1" wp14:anchorId="54A5B1D0" wp14:editId="34477FCC">
                <wp:simplePos x="0" y="0"/>
                <wp:positionH relativeFrom="column">
                  <wp:posOffset>-45085</wp:posOffset>
                </wp:positionH>
                <wp:positionV relativeFrom="paragraph">
                  <wp:posOffset>36195</wp:posOffset>
                </wp:positionV>
                <wp:extent cx="577850" cy="342900"/>
                <wp:effectExtent l="0" t="0" r="0" b="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AFC68" w14:textId="77777777" w:rsidR="0028052E" w:rsidRPr="0078181E" w:rsidRDefault="0028052E" w:rsidP="00BB2E31">
                            <w:pPr>
                              <w:pStyle w:val="BodyText1"/>
                            </w:pPr>
                            <w:r>
                              <w:t>--/--/20--</w:t>
                            </w:r>
                          </w:p>
                          <w:p w14:paraId="32431BE1" w14:textId="77777777" w:rsidR="00ED6059" w:rsidRPr="0078181E" w:rsidRDefault="00ED6059" w:rsidP="00ED6059">
                            <w:pPr>
                              <w:pStyle w:val="BodyText1"/>
                            </w:pPr>
                            <w:r>
                              <w:t xml:space="preserve">Proposed </w:t>
                            </w:r>
                            <w:r w:rsidRPr="0078181E">
                              <w:t>C</w:t>
                            </w:r>
                            <w:r>
                              <w:t>170dare</w:t>
                            </w:r>
                          </w:p>
                          <w:p w14:paraId="312221AF" w14:textId="77777777" w:rsidR="0028052E" w:rsidRPr="0078181E" w:rsidRDefault="0028052E" w:rsidP="00BB2E31">
                            <w:pPr>
                              <w:pStyle w:val="BodyText1"/>
                            </w:pPr>
                            <w:r w:rsidRPr="0078181E">
                              <w:t>C--</w:t>
                            </w:r>
                          </w:p>
                          <w:p w14:paraId="057312BD"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5B1D0" id="Text Box 108" o:spid="_x0000_s1027" type="#_x0000_t202" style="position:absolute;left:0;text-align:left;margin-left:-3.55pt;margin-top:2.85pt;width:45.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DhhQIAABc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" stroked="f">
                <v:textbox>
                  <w:txbxContent>
                    <w:p w14:paraId="692AFC68" w14:textId="77777777" w:rsidR="0028052E" w:rsidRPr="0078181E" w:rsidRDefault="0028052E" w:rsidP="00BB2E31">
                      <w:pPr>
                        <w:pStyle w:val="BodyText1"/>
                      </w:pPr>
                      <w:r>
                        <w:t>--/--/20--</w:t>
                      </w:r>
                    </w:p>
                    <w:p w14:paraId="32431BE1" w14:textId="77777777" w:rsidR="00ED6059" w:rsidRPr="0078181E" w:rsidRDefault="00ED6059" w:rsidP="00ED6059">
                      <w:pPr>
                        <w:pStyle w:val="BodyText1"/>
                      </w:pPr>
                      <w:r>
                        <w:t xml:space="preserve">Proposed </w:t>
                      </w:r>
                      <w:r w:rsidRPr="0078181E">
                        <w:t>C</w:t>
                      </w:r>
                      <w:r>
                        <w:t>170dare</w:t>
                      </w:r>
                    </w:p>
                    <w:p w14:paraId="312221AF" w14:textId="77777777" w:rsidR="0028052E" w:rsidRPr="0078181E" w:rsidRDefault="0028052E" w:rsidP="00BB2E31">
                      <w:pPr>
                        <w:pStyle w:val="BodyText1"/>
                      </w:pPr>
                      <w:r w:rsidRPr="0078181E">
                        <w:t>C--</w:t>
                      </w:r>
                    </w:p>
                    <w:p w14:paraId="057312BD" w14:textId="77777777" w:rsidR="0028052E" w:rsidRPr="00F733A1" w:rsidRDefault="0028052E" w:rsidP="00BB2E31"/>
                  </w:txbxContent>
                </v:textbox>
              </v:shape>
            </w:pict>
          </mc:Fallback>
        </mc:AlternateContent>
      </w:r>
      <w:r w:rsidRPr="00766A9F">
        <w:t xml:space="preserve">This Development Contributions Plan (DCP) applies to all new development within the </w:t>
      </w:r>
      <w:r w:rsidR="00CB5EAF">
        <w:t>16</w:t>
      </w:r>
      <w:r w:rsidR="0018652C">
        <w:t xml:space="preserve"> Charge Areas </w:t>
      </w:r>
      <w:r w:rsidRPr="00766A9F">
        <w:t>as shown below.</w:t>
      </w:r>
    </w:p>
    <w:p w14:paraId="01999095" w14:textId="48916871" w:rsidR="00766A9F" w:rsidRDefault="00CB5EAF" w:rsidP="00BB2E31">
      <w:pPr>
        <w:pStyle w:val="BodyText10"/>
      </w:pPr>
      <w:r>
        <w:rPr>
          <w:noProof/>
        </w:rPr>
        <w:drawing>
          <wp:inline distT="0" distB="0" distL="0" distR="0" wp14:anchorId="0D609F0E" wp14:editId="08DCEF4D">
            <wp:extent cx="4613753" cy="6580339"/>
            <wp:effectExtent l="0" t="0" r="0" b="0"/>
            <wp:docPr id="8" name="Picture 8"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9"/>
                    <a:stretch>
                      <a:fillRect/>
                    </a:stretch>
                  </pic:blipFill>
                  <pic:spPr>
                    <a:xfrm>
                      <a:off x="0" y="0"/>
                      <a:ext cx="4616003" cy="6583548"/>
                    </a:xfrm>
                    <a:prstGeom prst="rect">
                      <a:avLst/>
                    </a:prstGeom>
                  </pic:spPr>
                </pic:pic>
              </a:graphicData>
            </a:graphic>
          </wp:inline>
        </w:drawing>
      </w:r>
    </w:p>
    <w:p w14:paraId="7B4C434C" w14:textId="77777777" w:rsidR="00525A2D" w:rsidRDefault="00525A2D">
      <w:r>
        <w:br w:type="page"/>
      </w:r>
    </w:p>
    <w:p w14:paraId="37BEAA08" w14:textId="77777777" w:rsidR="00766A9F" w:rsidRPr="00BB2E31" w:rsidRDefault="00766A9F" w:rsidP="00BB2E31">
      <w:pPr>
        <w:pStyle w:val="BodyText10"/>
      </w:pPr>
    </w:p>
    <w:p w14:paraId="288DB7D2" w14:textId="17EAAB5C" w:rsidR="00BB2E31" w:rsidRDefault="00EA343F" w:rsidP="00BB2E31">
      <w:pPr>
        <w:pStyle w:val="HeadB"/>
      </w:pPr>
      <w:r>
        <w:rPr>
          <w:noProof/>
        </w:rPr>
        <mc:AlternateContent>
          <mc:Choice Requires="wps">
            <w:drawing>
              <wp:anchor distT="0" distB="0" distL="114300" distR="114300" simplePos="0" relativeHeight="251656704" behindDoc="0" locked="0" layoutInCell="1" allowOverlap="1" wp14:anchorId="02796778" wp14:editId="560F7DDF">
                <wp:simplePos x="0" y="0"/>
                <wp:positionH relativeFrom="column">
                  <wp:posOffset>-89535</wp:posOffset>
                </wp:positionH>
                <wp:positionV relativeFrom="paragraph">
                  <wp:posOffset>290830</wp:posOffset>
                </wp:positionV>
                <wp:extent cx="736600" cy="450850"/>
                <wp:effectExtent l="0" t="0" r="6350" b="635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784B6" w14:textId="77777777" w:rsidR="0028052E" w:rsidRPr="0078181E" w:rsidRDefault="0028052E" w:rsidP="00BB2E31">
                            <w:pPr>
                              <w:pStyle w:val="BodyText1"/>
                            </w:pPr>
                            <w:r>
                              <w:t>--/--/20--</w:t>
                            </w:r>
                          </w:p>
                          <w:p w14:paraId="35FE8150" w14:textId="77777777" w:rsidR="00ED6059" w:rsidRPr="0078181E" w:rsidRDefault="00ED6059" w:rsidP="00ED6059">
                            <w:pPr>
                              <w:pStyle w:val="BodyText1"/>
                            </w:pPr>
                            <w:r>
                              <w:t xml:space="preserve">Proposed </w:t>
                            </w:r>
                            <w:r w:rsidRPr="0078181E">
                              <w:t>C</w:t>
                            </w:r>
                            <w:r>
                              <w:t>170dare</w:t>
                            </w:r>
                          </w:p>
                          <w:p w14:paraId="5E996FAD"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6778" id="Text Box 107" o:spid="_x0000_s1028" type="#_x0000_t202" style="position:absolute;left:0;text-align:left;margin-left:-7.05pt;margin-top:22.9pt;width:58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y8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" stroked="f">
                <v:textbox>
                  <w:txbxContent>
                    <w:p w14:paraId="3BE784B6" w14:textId="77777777" w:rsidR="0028052E" w:rsidRPr="0078181E" w:rsidRDefault="0028052E" w:rsidP="00BB2E31">
                      <w:pPr>
                        <w:pStyle w:val="BodyText1"/>
                      </w:pPr>
                      <w:r>
                        <w:t>--/--/20--</w:t>
                      </w:r>
                    </w:p>
                    <w:p w14:paraId="35FE8150" w14:textId="77777777" w:rsidR="00ED6059" w:rsidRPr="0078181E" w:rsidRDefault="00ED6059" w:rsidP="00ED6059">
                      <w:pPr>
                        <w:pStyle w:val="BodyText1"/>
                      </w:pPr>
                      <w:r>
                        <w:t xml:space="preserve">Proposed </w:t>
                      </w:r>
                      <w:r w:rsidRPr="0078181E">
                        <w:t>C</w:t>
                      </w:r>
                      <w:r>
                        <w:t>170dare</w:t>
                      </w:r>
                    </w:p>
                    <w:p w14:paraId="5E996FAD" w14:textId="77777777" w:rsidR="0028052E" w:rsidRPr="00F733A1" w:rsidRDefault="0028052E" w:rsidP="00BB2E31"/>
                  </w:txbxContent>
                </v:textbox>
              </v:shape>
            </w:pict>
          </mc:Fallback>
        </mc:AlternateContent>
      </w:r>
      <w:r w:rsidR="00BB2E31">
        <w:t>2.0</w:t>
      </w:r>
      <w:r w:rsidR="00BB2E31">
        <w:tab/>
        <w:t>Summary of costs</w:t>
      </w:r>
    </w:p>
    <w:p w14:paraId="20BCB826" w14:textId="6C65B00C" w:rsidR="002C58D1" w:rsidRDefault="00DC778F" w:rsidP="002C58D1">
      <w:pPr>
        <w:pStyle w:val="BodyText10"/>
      </w:pPr>
      <w:r w:rsidRPr="00DC778F">
        <w:rPr>
          <w:noProof/>
        </w:rPr>
        <w:drawing>
          <wp:inline distT="0" distB="0" distL="0" distR="0" wp14:anchorId="0CFC79C4" wp14:editId="11D3BA6F">
            <wp:extent cx="4665911" cy="111845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886" cy="1134748"/>
                    </a:xfrm>
                    <a:prstGeom prst="rect">
                      <a:avLst/>
                    </a:prstGeom>
                    <a:noFill/>
                    <a:ln>
                      <a:noFill/>
                    </a:ln>
                  </pic:spPr>
                </pic:pic>
              </a:graphicData>
            </a:graphic>
          </wp:inline>
        </w:drawing>
      </w:r>
    </w:p>
    <w:p w14:paraId="2DFC4176" w14:textId="77777777" w:rsidR="002C58D1" w:rsidRDefault="002C58D1" w:rsidP="0018652C">
      <w:pPr>
        <w:pStyle w:val="BodyText10"/>
      </w:pPr>
    </w:p>
    <w:p w14:paraId="3DE52EE7" w14:textId="1B2322D7" w:rsidR="0018652C" w:rsidRPr="0018652C" w:rsidRDefault="0018652C" w:rsidP="0018652C">
      <w:pPr>
        <w:pStyle w:val="BodyText10"/>
      </w:pPr>
      <w:r w:rsidRPr="0018652C">
        <w:t xml:space="preserve">Notes: </w:t>
      </w:r>
    </w:p>
    <w:p w14:paraId="1C451B1A" w14:textId="3A3AF2CE" w:rsidR="0018652C" w:rsidRDefault="0018652C" w:rsidP="0018652C">
      <w:pPr>
        <w:pStyle w:val="BodyText10"/>
      </w:pPr>
      <w:r w:rsidRPr="00BF0DE5">
        <w:t>This table sets out a summary of the costs prescribed in the Development Contributions Plan. Refer to the reference document (</w:t>
      </w:r>
      <w:r w:rsidR="00CB5EAF">
        <w:t>Darebin</w:t>
      </w:r>
      <w:r w:rsidRPr="00BF0DE5">
        <w:t xml:space="preserve"> Development Contribution Plan</w:t>
      </w:r>
      <w:r w:rsidR="00B4310D" w:rsidRPr="00BF0DE5">
        <w:t xml:space="preserve"> </w:t>
      </w:r>
      <w:r w:rsidR="00CB5EAF">
        <w:t>2019</w:t>
      </w:r>
      <w:r w:rsidRPr="00BF0DE5">
        <w:t>) for full details.</w:t>
      </w:r>
    </w:p>
    <w:p w14:paraId="4F7C8018" w14:textId="1F92A992" w:rsidR="00BF0DE5" w:rsidRPr="00BF0DE5" w:rsidRDefault="00BF0DE5" w:rsidP="00BF0DE5">
      <w:pPr>
        <w:pStyle w:val="BodyText10"/>
      </w:pPr>
      <w:bookmarkStart w:id="1" w:name="_Hlk29286177"/>
      <w:r w:rsidRPr="00BF0DE5">
        <w:t>This DCP is in addition to any in other DCP Overlay Schedule</w:t>
      </w:r>
      <w:r>
        <w:t>(</w:t>
      </w:r>
      <w:r w:rsidRPr="00BF0DE5">
        <w:t>s</w:t>
      </w:r>
      <w:r>
        <w:t>)</w:t>
      </w:r>
      <w:r w:rsidRPr="00BF0DE5">
        <w:t xml:space="preserve"> applying to the land as shown in the Planning Scheme</w:t>
      </w:r>
      <w:r>
        <w:t>.</w:t>
      </w:r>
    </w:p>
    <w:bookmarkEnd w:id="1"/>
    <w:p w14:paraId="222D7D5A" w14:textId="4F80F008" w:rsidR="0018652C" w:rsidRPr="00BF0DE5" w:rsidRDefault="00CB5EAF" w:rsidP="0018652C">
      <w:pPr>
        <w:pStyle w:val="BodyText10"/>
      </w:pPr>
      <w:r>
        <w:t>Darebin</w:t>
      </w:r>
      <w:r w:rsidR="0018652C" w:rsidRPr="00BF0DE5">
        <w:t xml:space="preserve"> City Council commits to delivering the DCP projects by December 31 </w:t>
      </w:r>
      <w:r w:rsidR="00F217B7" w:rsidRPr="00BF0DE5">
        <w:t>2041</w:t>
      </w:r>
      <w:r w:rsidR="0018652C" w:rsidRPr="00BF0DE5">
        <w:t>, but may deliver projects earlier.  It is likely that projects will be progressively delivered over the DCP period.</w:t>
      </w:r>
    </w:p>
    <w:p w14:paraId="0A6D5D17" w14:textId="12EDA432" w:rsidR="00F217B7" w:rsidRDefault="00CB5EAF" w:rsidP="00C558E6">
      <w:pPr>
        <w:pStyle w:val="BodyText10"/>
      </w:pPr>
      <w:r>
        <w:t>Darebin</w:t>
      </w:r>
      <w:r w:rsidRPr="00BF0DE5">
        <w:t xml:space="preserve"> </w:t>
      </w:r>
      <w:r w:rsidR="0018652C" w:rsidRPr="0018652C">
        <w:t xml:space="preserve">City Council is </w:t>
      </w:r>
      <w:r w:rsidR="00B4310D">
        <w:t>Collecting</w:t>
      </w:r>
      <w:r w:rsidR="0018652C" w:rsidRPr="0018652C">
        <w:t xml:space="preserve"> Agency and Development Agency for this DCP.</w:t>
      </w:r>
    </w:p>
    <w:p w14:paraId="61063D33" w14:textId="77777777" w:rsidR="00BB2E31" w:rsidRDefault="0083202A" w:rsidP="009816FA">
      <w:pPr>
        <w:pStyle w:val="HeadB"/>
      </w:pPr>
      <w:r>
        <w:rPr>
          <w:rFonts w:cs="Arial"/>
          <w:noProof/>
        </w:rPr>
        <mc:AlternateContent>
          <mc:Choice Requires="wps">
            <w:drawing>
              <wp:anchor distT="0" distB="0" distL="114300" distR="114300" simplePos="0" relativeHeight="251659776" behindDoc="0" locked="0" layoutInCell="1" allowOverlap="1" wp14:anchorId="6E2FFA59" wp14:editId="1498B054">
                <wp:simplePos x="0" y="0"/>
                <wp:positionH relativeFrom="column">
                  <wp:posOffset>-102234</wp:posOffset>
                </wp:positionH>
                <wp:positionV relativeFrom="paragraph">
                  <wp:posOffset>265430</wp:posOffset>
                </wp:positionV>
                <wp:extent cx="698500" cy="381000"/>
                <wp:effectExtent l="0" t="0" r="6350" b="0"/>
                <wp:wrapNone/>
                <wp:docPr id="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B0763" w14:textId="77777777" w:rsidR="0028052E" w:rsidRPr="0078181E" w:rsidRDefault="0028052E" w:rsidP="00BB2E31">
                            <w:pPr>
                              <w:pStyle w:val="BodyText1"/>
                            </w:pPr>
                            <w:r>
                              <w:t>--/--/20--</w:t>
                            </w:r>
                          </w:p>
                          <w:p w14:paraId="2B5CA8D5" w14:textId="77777777" w:rsidR="00ED6059" w:rsidRPr="0078181E" w:rsidRDefault="00ED6059" w:rsidP="00ED6059">
                            <w:pPr>
                              <w:pStyle w:val="BodyText1"/>
                            </w:pPr>
                            <w:r>
                              <w:t xml:space="preserve">Proposed </w:t>
                            </w:r>
                            <w:r w:rsidRPr="0078181E">
                              <w:t>C</w:t>
                            </w:r>
                            <w:r>
                              <w:t>170dare</w:t>
                            </w:r>
                          </w:p>
                          <w:p w14:paraId="6F5B5AD2"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FA59" id="Text Box 110" o:spid="_x0000_s1029" type="#_x0000_t202" style="position:absolute;left:0;text-align:left;margin-left:-8.05pt;margin-top:20.9pt;width:55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" stroked="f">
                <v:textbox>
                  <w:txbxContent>
                    <w:p w14:paraId="17FB0763" w14:textId="77777777" w:rsidR="0028052E" w:rsidRPr="0078181E" w:rsidRDefault="0028052E" w:rsidP="00BB2E31">
                      <w:pPr>
                        <w:pStyle w:val="BodyText1"/>
                      </w:pPr>
                      <w:r>
                        <w:t>--/--/20--</w:t>
                      </w:r>
                    </w:p>
                    <w:p w14:paraId="2B5CA8D5" w14:textId="77777777" w:rsidR="00ED6059" w:rsidRPr="0078181E" w:rsidRDefault="00ED6059" w:rsidP="00ED6059">
                      <w:pPr>
                        <w:pStyle w:val="BodyText1"/>
                      </w:pPr>
                      <w:r>
                        <w:t xml:space="preserve">Proposed </w:t>
                      </w:r>
                      <w:r w:rsidRPr="0078181E">
                        <w:t>C</w:t>
                      </w:r>
                      <w:r>
                        <w:t>170dare</w:t>
                      </w:r>
                    </w:p>
                    <w:p w14:paraId="6F5B5AD2" w14:textId="77777777" w:rsidR="0028052E" w:rsidRPr="00F733A1" w:rsidRDefault="0028052E" w:rsidP="00BB2E31"/>
                  </w:txbxContent>
                </v:textbox>
              </v:shape>
            </w:pict>
          </mc:Fallback>
        </mc:AlternateContent>
      </w:r>
      <w:r w:rsidR="00BB2E31">
        <w:t>3.0</w:t>
      </w:r>
      <w:r w:rsidR="00BB2E31">
        <w:tab/>
        <w:t>Summary of contributions</w:t>
      </w:r>
    </w:p>
    <w:p w14:paraId="4766B5E7" w14:textId="004C6C57" w:rsidR="00956181" w:rsidRDefault="00DC778F" w:rsidP="008A626A">
      <w:pPr>
        <w:pStyle w:val="BodyText10"/>
      </w:pPr>
      <w:r w:rsidRPr="00DC778F">
        <w:rPr>
          <w:noProof/>
        </w:rPr>
        <w:drawing>
          <wp:inline distT="0" distB="0" distL="0" distR="0" wp14:anchorId="1633D1C9" wp14:editId="059A6C19">
            <wp:extent cx="4665345" cy="32273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390" cy="3237788"/>
                    </a:xfrm>
                    <a:prstGeom prst="rect">
                      <a:avLst/>
                    </a:prstGeom>
                    <a:noFill/>
                    <a:ln>
                      <a:noFill/>
                    </a:ln>
                  </pic:spPr>
                </pic:pic>
              </a:graphicData>
            </a:graphic>
          </wp:inline>
        </w:drawing>
      </w:r>
    </w:p>
    <w:p w14:paraId="0EE4EF7E" w14:textId="278C9647" w:rsidR="00DC778F" w:rsidRDefault="00DC778F" w:rsidP="008A626A">
      <w:pPr>
        <w:pStyle w:val="BodyText10"/>
      </w:pPr>
    </w:p>
    <w:p w14:paraId="576DF51D" w14:textId="4CE77228" w:rsidR="00DC778F" w:rsidRDefault="00DC778F" w:rsidP="008A626A">
      <w:pPr>
        <w:pStyle w:val="BodyText10"/>
      </w:pPr>
      <w:r w:rsidRPr="00DC778F">
        <w:rPr>
          <w:noProof/>
        </w:rPr>
        <w:lastRenderedPageBreak/>
        <w:drawing>
          <wp:inline distT="0" distB="0" distL="0" distR="0" wp14:anchorId="1B4A359F" wp14:editId="59648C35">
            <wp:extent cx="4651083" cy="33037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580" cy="3319777"/>
                    </a:xfrm>
                    <a:prstGeom prst="rect">
                      <a:avLst/>
                    </a:prstGeom>
                    <a:noFill/>
                    <a:ln>
                      <a:noFill/>
                    </a:ln>
                  </pic:spPr>
                </pic:pic>
              </a:graphicData>
            </a:graphic>
          </wp:inline>
        </w:drawing>
      </w:r>
    </w:p>
    <w:p w14:paraId="0E14E1AA" w14:textId="66706497" w:rsidR="00225BE5" w:rsidRDefault="00225BE5" w:rsidP="00DC778F">
      <w:pPr>
        <w:pStyle w:val="BodyText10"/>
        <w:ind w:left="0"/>
      </w:pPr>
    </w:p>
    <w:p w14:paraId="537F1DE4" w14:textId="361414EE" w:rsidR="009816FA" w:rsidRPr="009816FA" w:rsidRDefault="009816FA" w:rsidP="009816FA">
      <w:pPr>
        <w:pStyle w:val="BodytextItalic"/>
        <w:rPr>
          <w:i w:val="0"/>
        </w:rPr>
      </w:pPr>
      <w:r w:rsidRPr="009816FA">
        <w:rPr>
          <w:i w:val="0"/>
        </w:rPr>
        <w:t xml:space="preserve">Notes: </w:t>
      </w:r>
    </w:p>
    <w:p w14:paraId="4566D8C0" w14:textId="77777777" w:rsidR="00F36FED" w:rsidRDefault="00F36FED" w:rsidP="00CB2CE9">
      <w:pPr>
        <w:pStyle w:val="BodytextItalic"/>
        <w:rPr>
          <w:i w:val="0"/>
        </w:rPr>
      </w:pPr>
      <w:r w:rsidRPr="00F36FED">
        <w:rPr>
          <w:i w:val="0"/>
        </w:rPr>
        <w:t xml:space="preserve">Square metres of floorspace (SQM) refers to gross floorspace. </w:t>
      </w:r>
    </w:p>
    <w:p w14:paraId="2A5F9538" w14:textId="2BCF290E" w:rsidR="00CB2CE9" w:rsidRDefault="009816FA" w:rsidP="00CB2CE9">
      <w:pPr>
        <w:pStyle w:val="BodytextItalic"/>
        <w:rPr>
          <w:i w:val="0"/>
        </w:rPr>
      </w:pPr>
      <w:r w:rsidRPr="009816FA">
        <w:rPr>
          <w:i w:val="0"/>
        </w:rPr>
        <w:t xml:space="preserve">The above listed contribution amounts are current as at 30 June </w:t>
      </w:r>
      <w:r w:rsidR="00F217B7">
        <w:rPr>
          <w:i w:val="0"/>
        </w:rPr>
        <w:t>2019</w:t>
      </w:r>
      <w:r w:rsidRPr="009816FA">
        <w:rPr>
          <w:i w:val="0"/>
        </w:rPr>
        <w:t>.</w:t>
      </w:r>
      <w:r w:rsidR="00CB2CE9">
        <w:rPr>
          <w:i w:val="0"/>
        </w:rPr>
        <w:t xml:space="preserve">  </w:t>
      </w:r>
    </w:p>
    <w:p w14:paraId="6F97A781" w14:textId="77777777" w:rsidR="00553CB0" w:rsidRPr="00553CB0" w:rsidRDefault="00553CB0" w:rsidP="00553CB0">
      <w:pPr>
        <w:pStyle w:val="BodytextItalic"/>
        <w:rPr>
          <w:i w:val="0"/>
        </w:rPr>
      </w:pPr>
      <w:r w:rsidRPr="00553CB0">
        <w:rPr>
          <w:i w:val="0"/>
        </w:rPr>
        <w:t>Where the DCP provides for a Community Infrastructure Levy of $1,190, Council will charge the maximum amount which will be determined in accordance with Part 3B of the Planning and Environment Amendment (Public Land Contributions) Act 2018 (‘the Act’). Where the DCP provides for a Community Infrastructure Levy of less than $1,190, that amount will be adjusted on July 1 using the Producer Price Index for Non-Residential Building Construction in Victoria as published by the Australian Bureau of Statistics in accordance with Part 3B of the Act.</w:t>
      </w:r>
    </w:p>
    <w:p w14:paraId="5AC08AD2" w14:textId="2801F6DA" w:rsidR="00774412" w:rsidRDefault="00553CB0" w:rsidP="00553CB0">
      <w:pPr>
        <w:pStyle w:val="BodytextItalic"/>
        <w:rPr>
          <w:i w:val="0"/>
        </w:rPr>
      </w:pPr>
      <w:r w:rsidRPr="00553CB0">
        <w:rPr>
          <w:i w:val="0"/>
        </w:rPr>
        <w:t>The Development Infrastructure Levy will be adjusted annually on July 1 each year to cover inflation, by applying the Consumer Price Index for Melbourne (All Groups) as published by the Australian Bureau of Statistics.  All adjustments will occur and take effect from the date of index publication.</w:t>
      </w:r>
    </w:p>
    <w:p w14:paraId="017C7A1D" w14:textId="44891A3E" w:rsidR="009816FA" w:rsidRPr="00F217B7" w:rsidRDefault="009816FA" w:rsidP="009816FA">
      <w:pPr>
        <w:pStyle w:val="BodytextItalic"/>
        <w:rPr>
          <w:i w:val="0"/>
        </w:rPr>
      </w:pPr>
      <w:r w:rsidRPr="00F217B7">
        <w:rPr>
          <w:i w:val="0"/>
        </w:rPr>
        <w:t>A list showing the current contribution amounts will be held at Council’s Planning Department.</w:t>
      </w:r>
    </w:p>
    <w:p w14:paraId="118434EC" w14:textId="46A64506" w:rsidR="002027EE" w:rsidRDefault="009816FA" w:rsidP="002027EE">
      <w:pPr>
        <w:pStyle w:val="BodytextItalic"/>
        <w:rPr>
          <w:i w:val="0"/>
        </w:rPr>
      </w:pPr>
      <w:r w:rsidRPr="00F217B7">
        <w:rPr>
          <w:i w:val="0"/>
        </w:rPr>
        <w:t xml:space="preserve">Payment of development contributions is to be made in cash. Council, at its discretion, may consider accepting works </w:t>
      </w:r>
      <w:r w:rsidR="00F217B7" w:rsidRPr="00F217B7">
        <w:rPr>
          <w:i w:val="0"/>
        </w:rPr>
        <w:t xml:space="preserve">and / or land </w:t>
      </w:r>
      <w:r w:rsidRPr="00F217B7">
        <w:rPr>
          <w:i w:val="0"/>
        </w:rPr>
        <w:t>in lieu of cash contributions</w:t>
      </w:r>
      <w:r w:rsidR="007C557C">
        <w:rPr>
          <w:i w:val="0"/>
        </w:rPr>
        <w:t>.</w:t>
      </w:r>
    </w:p>
    <w:p w14:paraId="10F6E673" w14:textId="77777777" w:rsidR="002E3AE5" w:rsidRPr="002E3AE5" w:rsidRDefault="002E3AE5" w:rsidP="002E3AE5">
      <w:pPr>
        <w:pStyle w:val="BodytextItalic"/>
        <w:rPr>
          <w:i w:val="0"/>
        </w:rPr>
      </w:pPr>
      <w:r w:rsidRPr="002E3AE5">
        <w:rPr>
          <w:i w:val="0"/>
        </w:rPr>
        <w:t>Payment of the Development Infrastructure Levy may be required at Subdivision stage or Planning Permit stage or Building Permit stage.</w:t>
      </w:r>
    </w:p>
    <w:p w14:paraId="6AF37A2E" w14:textId="21A854C0" w:rsidR="002E3AE5" w:rsidRPr="002E3AE5" w:rsidRDefault="002E3AE5" w:rsidP="002E3AE5">
      <w:pPr>
        <w:pStyle w:val="BodytextItalic"/>
        <w:numPr>
          <w:ilvl w:val="2"/>
          <w:numId w:val="24"/>
        </w:numPr>
        <w:ind w:left="1843"/>
        <w:jc w:val="left"/>
        <w:rPr>
          <w:i w:val="0"/>
        </w:rPr>
      </w:pPr>
      <w:r w:rsidRPr="002E3AE5">
        <w:rPr>
          <w:i w:val="0"/>
        </w:rPr>
        <w:t xml:space="preserve">Development Infrastructure Levy at Subdivision stage: Payment of the levy is to be made prior to the issue of a statement of compliance for the approved subdivision. </w:t>
      </w:r>
    </w:p>
    <w:p w14:paraId="19A31D97" w14:textId="0122020C" w:rsidR="002E3AE5" w:rsidRPr="002E3AE5" w:rsidRDefault="002E3AE5" w:rsidP="002E3AE5">
      <w:pPr>
        <w:pStyle w:val="BodytextItalic"/>
        <w:numPr>
          <w:ilvl w:val="2"/>
          <w:numId w:val="24"/>
        </w:numPr>
        <w:ind w:left="1843"/>
        <w:jc w:val="left"/>
        <w:rPr>
          <w:i w:val="0"/>
        </w:rPr>
      </w:pPr>
      <w:r w:rsidRPr="002E3AE5">
        <w:rPr>
          <w:i w:val="0"/>
        </w:rPr>
        <w:t>Development Infrastructure Levy at Planning Permit stage: Payment of the levy is to be made prior to issue of a building permit.</w:t>
      </w:r>
    </w:p>
    <w:p w14:paraId="21B2EC78" w14:textId="1313FCF2" w:rsidR="002E3AE5" w:rsidRPr="002E3AE5" w:rsidRDefault="002E3AE5" w:rsidP="002E3AE5">
      <w:pPr>
        <w:pStyle w:val="BodytextItalic"/>
        <w:numPr>
          <w:ilvl w:val="2"/>
          <w:numId w:val="24"/>
        </w:numPr>
        <w:ind w:left="1843"/>
        <w:jc w:val="left"/>
        <w:rPr>
          <w:i w:val="0"/>
        </w:rPr>
      </w:pPr>
      <w:r w:rsidRPr="002E3AE5">
        <w:rPr>
          <w:i w:val="0"/>
        </w:rPr>
        <w:t>Development Infrastructure Levy at Building Permit stage where no planning permit is required: Payment of the levy is to be made prior to issue of a building permit under the Building Act 1993.</w:t>
      </w:r>
    </w:p>
    <w:p w14:paraId="3EDC3F38" w14:textId="677BE69B" w:rsidR="002E3AE5" w:rsidRDefault="002E3AE5" w:rsidP="002E3AE5">
      <w:pPr>
        <w:pStyle w:val="BodytextItalic"/>
        <w:rPr>
          <w:i w:val="0"/>
        </w:rPr>
      </w:pPr>
      <w:r w:rsidRPr="002E3AE5">
        <w:rPr>
          <w:i w:val="0"/>
        </w:rPr>
        <w:t>Payment of the Community Infrastructure Levy is to be made prior to issue of a building permit under the Building Act 1993.</w:t>
      </w:r>
    </w:p>
    <w:p w14:paraId="26944DF6" w14:textId="77777777" w:rsidR="009520D5" w:rsidRPr="009520D5" w:rsidRDefault="009520D5" w:rsidP="009520D5">
      <w:pPr>
        <w:pStyle w:val="BodytextItalic"/>
        <w:rPr>
          <w:i w:val="0"/>
        </w:rPr>
      </w:pPr>
      <w:r w:rsidRPr="009520D5">
        <w:rPr>
          <w:i w:val="0"/>
        </w:rPr>
        <w:lastRenderedPageBreak/>
        <w:t>The Collecting Agency may, at its discretion, agree for payment of a levy to be deferred to a later date, subject to the applicant entering into an agreement under section 173 of the Planning and Environment Act 1987 to pay the levy at an alternative date.</w:t>
      </w:r>
    </w:p>
    <w:p w14:paraId="01D8389D" w14:textId="31668641" w:rsidR="00BB2E31" w:rsidRDefault="00EA343F" w:rsidP="009816FA">
      <w:pPr>
        <w:pStyle w:val="HeadB"/>
      </w:pPr>
      <w:r>
        <w:rPr>
          <w:noProof/>
        </w:rPr>
        <mc:AlternateContent>
          <mc:Choice Requires="wps">
            <w:drawing>
              <wp:anchor distT="0" distB="0" distL="114300" distR="114300" simplePos="0" relativeHeight="251658752" behindDoc="0" locked="0" layoutInCell="1" allowOverlap="1" wp14:anchorId="6FD20FB4" wp14:editId="705A4D47">
                <wp:simplePos x="0" y="0"/>
                <wp:positionH relativeFrom="column">
                  <wp:posOffset>-95885</wp:posOffset>
                </wp:positionH>
                <wp:positionV relativeFrom="paragraph">
                  <wp:posOffset>316230</wp:posOffset>
                </wp:positionV>
                <wp:extent cx="755650" cy="400050"/>
                <wp:effectExtent l="0" t="0" r="6350" b="0"/>
                <wp:wrapNone/>
                <wp:docPr id="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16B95" w14:textId="77777777" w:rsidR="0028052E" w:rsidRPr="0078181E" w:rsidRDefault="0028052E" w:rsidP="00BB2E31">
                            <w:pPr>
                              <w:pStyle w:val="BodyText1"/>
                            </w:pPr>
                            <w:r>
                              <w:t>--/--/20--</w:t>
                            </w:r>
                          </w:p>
                          <w:p w14:paraId="40B14D66" w14:textId="77777777" w:rsidR="00ED6059" w:rsidRPr="0078181E" w:rsidRDefault="00ED6059" w:rsidP="00ED6059">
                            <w:pPr>
                              <w:pStyle w:val="BodyText1"/>
                            </w:pPr>
                            <w:r>
                              <w:t xml:space="preserve">Proposed </w:t>
                            </w:r>
                            <w:r w:rsidRPr="0078181E">
                              <w:t>C</w:t>
                            </w:r>
                            <w:r>
                              <w:t>170dare</w:t>
                            </w:r>
                          </w:p>
                          <w:p w14:paraId="4A7DF532" w14:textId="77777777" w:rsidR="0028052E" w:rsidRPr="00F733A1" w:rsidRDefault="0028052E" w:rsidP="00BB2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0FB4" id="Text Box 109" o:spid="_x0000_s1030" type="#_x0000_t202" style="position:absolute;left:0;text-align:left;margin-left:-7.55pt;margin-top:24.9pt;width:59.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" stroked="f">
                <v:textbox>
                  <w:txbxContent>
                    <w:p w14:paraId="15916B95" w14:textId="77777777" w:rsidR="0028052E" w:rsidRPr="0078181E" w:rsidRDefault="0028052E" w:rsidP="00BB2E31">
                      <w:pPr>
                        <w:pStyle w:val="BodyText1"/>
                      </w:pPr>
                      <w:r>
                        <w:t>--/--/20--</w:t>
                      </w:r>
                    </w:p>
                    <w:p w14:paraId="40B14D66" w14:textId="77777777" w:rsidR="00ED6059" w:rsidRPr="0078181E" w:rsidRDefault="00ED6059" w:rsidP="00ED6059">
                      <w:pPr>
                        <w:pStyle w:val="BodyText1"/>
                      </w:pPr>
                      <w:r>
                        <w:t xml:space="preserve">Proposed </w:t>
                      </w:r>
                      <w:r w:rsidRPr="0078181E">
                        <w:t>C</w:t>
                      </w:r>
                      <w:r>
                        <w:t>170dare</w:t>
                      </w:r>
                    </w:p>
                    <w:p w14:paraId="4A7DF532" w14:textId="77777777" w:rsidR="0028052E" w:rsidRPr="00F733A1" w:rsidRDefault="0028052E" w:rsidP="00BB2E31"/>
                  </w:txbxContent>
                </v:textbox>
              </v:shape>
            </w:pict>
          </mc:Fallback>
        </mc:AlternateContent>
      </w:r>
      <w:r w:rsidR="00BB2E31">
        <w:t>4.0</w:t>
      </w:r>
      <w:r w:rsidR="00BB2E31">
        <w:tab/>
        <w:t>Land or development excluded from development contributions plan</w:t>
      </w:r>
    </w:p>
    <w:p w14:paraId="5F009E0C" w14:textId="451BB509" w:rsidR="009816FA" w:rsidRPr="002027EE" w:rsidRDefault="009816FA" w:rsidP="009816FA">
      <w:pPr>
        <w:pStyle w:val="BodytextItalic"/>
        <w:rPr>
          <w:i w:val="0"/>
        </w:rPr>
      </w:pPr>
      <w:r w:rsidRPr="002027EE">
        <w:rPr>
          <w:i w:val="0"/>
        </w:rPr>
        <w:t xml:space="preserve">No land or development is exempt from this Development Contributions Plan unless exempt by Legislation or Ministerial Direction or Legal Agreement with </w:t>
      </w:r>
      <w:r w:rsidR="007C557C">
        <w:rPr>
          <w:i w:val="0"/>
        </w:rPr>
        <w:t>Darebin</w:t>
      </w:r>
      <w:r w:rsidRPr="002027EE">
        <w:rPr>
          <w:i w:val="0"/>
        </w:rPr>
        <w:t xml:space="preserve"> City Council or stated below.</w:t>
      </w:r>
    </w:p>
    <w:p w14:paraId="35BC2959" w14:textId="22641353" w:rsidR="009816FA" w:rsidRDefault="009816FA" w:rsidP="009816FA">
      <w:pPr>
        <w:pStyle w:val="BodytextItalic"/>
        <w:rPr>
          <w:i w:val="0"/>
        </w:rPr>
      </w:pPr>
      <w:r w:rsidRPr="002027EE">
        <w:rPr>
          <w:i w:val="0"/>
        </w:rPr>
        <w:t>The following development is exempt from the development contribution:</w:t>
      </w:r>
    </w:p>
    <w:p w14:paraId="1F23381C" w14:textId="46F26B6E" w:rsidR="00B06F89" w:rsidRDefault="00B06F89" w:rsidP="00B06F89">
      <w:pPr>
        <w:pStyle w:val="BodytextItalic"/>
        <w:numPr>
          <w:ilvl w:val="2"/>
          <w:numId w:val="24"/>
        </w:numPr>
        <w:ind w:left="1843"/>
        <w:jc w:val="left"/>
        <w:rPr>
          <w:i w:val="0"/>
        </w:rPr>
      </w:pPr>
      <w:r w:rsidRPr="00B06F89">
        <w:rPr>
          <w:i w:val="0"/>
        </w:rPr>
        <w:t>Land developed for a non-government school, as defined in Ministerial Direction on the Preparation and Content of Development Contributions Plans of 11 October 2016.</w:t>
      </w:r>
    </w:p>
    <w:p w14:paraId="43A0F367" w14:textId="6E796B80" w:rsidR="003A6128" w:rsidRPr="003A6128" w:rsidRDefault="003A6128" w:rsidP="003A6128">
      <w:pPr>
        <w:pStyle w:val="BodytextItalic"/>
        <w:numPr>
          <w:ilvl w:val="2"/>
          <w:numId w:val="24"/>
        </w:numPr>
        <w:ind w:left="1843"/>
        <w:jc w:val="left"/>
        <w:rPr>
          <w:i w:val="0"/>
        </w:rPr>
      </w:pPr>
      <w:r w:rsidRPr="003A6128">
        <w:rPr>
          <w:i w:val="0"/>
        </w:rPr>
        <w:t>Land developed for housing by or for the Department of Health and Human Services, as defined in Ministerial Direction on the Preparation and Content of Development Contributions Plans dated 11 October 2016. This applies to social housing delivered by or for registered housing associations. This exemption does not apply to private dwellings developed by the Department of Health and Human Services or registered housing associations.</w:t>
      </w:r>
    </w:p>
    <w:p w14:paraId="5D1024D7" w14:textId="22E8AD83" w:rsidR="003A6128" w:rsidRDefault="003A6128" w:rsidP="003A6128">
      <w:pPr>
        <w:pStyle w:val="BodytextItalic"/>
        <w:numPr>
          <w:ilvl w:val="2"/>
          <w:numId w:val="24"/>
        </w:numPr>
        <w:ind w:left="1843"/>
        <w:jc w:val="left"/>
        <w:rPr>
          <w:i w:val="0"/>
        </w:rPr>
      </w:pPr>
      <w:r w:rsidRPr="003A6128">
        <w:rPr>
          <w:i w:val="0"/>
        </w:rPr>
        <w:t>Alterations and additions to an existing dwelling.</w:t>
      </w:r>
    </w:p>
    <w:p w14:paraId="39BFD9E6" w14:textId="04E9A935" w:rsidR="007C557C" w:rsidRPr="007C557C" w:rsidRDefault="007C557C" w:rsidP="007C557C">
      <w:pPr>
        <w:pStyle w:val="BodytextItalic"/>
        <w:numPr>
          <w:ilvl w:val="2"/>
          <w:numId w:val="24"/>
        </w:numPr>
        <w:ind w:left="1843"/>
        <w:jc w:val="left"/>
        <w:rPr>
          <w:i w:val="0"/>
        </w:rPr>
      </w:pPr>
      <w:r w:rsidRPr="00B06F89">
        <w:rPr>
          <w:i w:val="0"/>
        </w:rPr>
        <w:t>Outbuildings normal to an existing dwelling and fences.</w:t>
      </w:r>
    </w:p>
    <w:p w14:paraId="0AF854C5" w14:textId="5B7F837B" w:rsidR="00B06F89" w:rsidRPr="00B06F89" w:rsidRDefault="00B06F89" w:rsidP="00B06F89">
      <w:pPr>
        <w:pStyle w:val="BodytextItalic"/>
        <w:numPr>
          <w:ilvl w:val="2"/>
          <w:numId w:val="24"/>
        </w:numPr>
        <w:ind w:left="1843"/>
        <w:jc w:val="left"/>
        <w:rPr>
          <w:i w:val="0"/>
        </w:rPr>
      </w:pPr>
      <w:r w:rsidRPr="00B06F89">
        <w:rPr>
          <w:i w:val="0"/>
        </w:rPr>
        <w:t>Demolition of a dwelling followed by construction of a replacement dwelling on the same land. The exemption applies to the number of dwellings demolished and does not apply to any additional dwelling(s).</w:t>
      </w:r>
    </w:p>
    <w:p w14:paraId="5DB396D6" w14:textId="4214D093" w:rsidR="00B06F89" w:rsidRPr="00B06F89" w:rsidRDefault="00B06F89" w:rsidP="00B06F89">
      <w:pPr>
        <w:pStyle w:val="BodytextItalic"/>
        <w:numPr>
          <w:ilvl w:val="2"/>
          <w:numId w:val="24"/>
        </w:numPr>
        <w:ind w:left="1843"/>
        <w:jc w:val="left"/>
        <w:rPr>
          <w:i w:val="0"/>
        </w:rPr>
      </w:pPr>
      <w:r w:rsidRPr="00B06F89">
        <w:rPr>
          <w:i w:val="0"/>
        </w:rPr>
        <w:t>Reinstatement of a dwelling which has been unintentionally damaged or destroyed.</w:t>
      </w:r>
    </w:p>
    <w:p w14:paraId="4DAE895A" w14:textId="119C8564" w:rsidR="00B06F89" w:rsidRPr="00B06F89" w:rsidRDefault="00B06F89" w:rsidP="00B06F89">
      <w:pPr>
        <w:pStyle w:val="BodytextItalic"/>
        <w:numPr>
          <w:ilvl w:val="2"/>
          <w:numId w:val="24"/>
        </w:numPr>
        <w:ind w:left="1843"/>
        <w:jc w:val="left"/>
        <w:rPr>
          <w:i w:val="0"/>
        </w:rPr>
      </w:pPr>
      <w:r w:rsidRPr="00B06F89">
        <w:rPr>
          <w:i w:val="0"/>
        </w:rPr>
        <w:t>Servicing infrastructure constructed by a utility authority.</w:t>
      </w:r>
    </w:p>
    <w:p w14:paraId="6B82D580" w14:textId="29B15097" w:rsidR="00B06F89" w:rsidRPr="00B06F89" w:rsidRDefault="007C557C" w:rsidP="00B06F89">
      <w:pPr>
        <w:pStyle w:val="BodytextItalic"/>
        <w:numPr>
          <w:ilvl w:val="2"/>
          <w:numId w:val="24"/>
        </w:numPr>
        <w:ind w:left="1843"/>
        <w:jc w:val="left"/>
        <w:rPr>
          <w:i w:val="0"/>
        </w:rPr>
      </w:pPr>
      <w:r>
        <w:rPr>
          <w:i w:val="0"/>
        </w:rPr>
        <w:t>Darebin</w:t>
      </w:r>
      <w:r w:rsidR="00B06F89" w:rsidRPr="00B06F89">
        <w:rPr>
          <w:i w:val="0"/>
        </w:rPr>
        <w:t xml:space="preserve"> City Council delivered projects, building or works.</w:t>
      </w:r>
    </w:p>
    <w:p w14:paraId="744623CD" w14:textId="678C5841" w:rsidR="00B06F89" w:rsidRDefault="00B06F89" w:rsidP="00B06F89">
      <w:pPr>
        <w:pStyle w:val="BodytextItalic"/>
        <w:numPr>
          <w:ilvl w:val="2"/>
          <w:numId w:val="24"/>
        </w:numPr>
        <w:ind w:left="1843"/>
        <w:jc w:val="left"/>
        <w:rPr>
          <w:i w:val="0"/>
        </w:rPr>
      </w:pPr>
      <w:r w:rsidRPr="00B06F89">
        <w:rPr>
          <w:i w:val="0"/>
        </w:rPr>
        <w:t>Land with an agreement executed under section 173 of the Planning and Environment Act that explicitly exempts the development from one or more DCP Overlay Schedules due to the development having met its DCP obligations.</w:t>
      </w:r>
    </w:p>
    <w:p w14:paraId="2635BDB3" w14:textId="77777777" w:rsidR="00B06F89" w:rsidRPr="002027EE" w:rsidRDefault="00B06F89" w:rsidP="009816FA">
      <w:pPr>
        <w:pStyle w:val="BodytextItalic"/>
        <w:rPr>
          <w:i w:val="0"/>
        </w:rPr>
      </w:pPr>
    </w:p>
    <w:p w14:paraId="303C11AB" w14:textId="77777777" w:rsidR="002027EE" w:rsidRPr="002027EE" w:rsidRDefault="002027EE" w:rsidP="002027EE">
      <w:pPr>
        <w:pStyle w:val="BodytextItalic"/>
        <w:ind w:left="0"/>
        <w:rPr>
          <w:i w:val="0"/>
        </w:rPr>
      </w:pPr>
    </w:p>
    <w:sectPr w:rsidR="002027EE" w:rsidRPr="002027EE" w:rsidSect="005F02EF">
      <w:headerReference w:type="default" r:id="rId13"/>
      <w:footerReference w:type="default" r:id="rId14"/>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08B15" w14:textId="77777777" w:rsidR="00B83DDB" w:rsidRDefault="00B83DDB">
      <w:r>
        <w:separator/>
      </w:r>
    </w:p>
    <w:p w14:paraId="39948609" w14:textId="77777777" w:rsidR="00B83DDB" w:rsidRDefault="00B83DDB"/>
    <w:p w14:paraId="11E6E635" w14:textId="77777777" w:rsidR="00B83DDB" w:rsidRDefault="00B83DDB"/>
    <w:p w14:paraId="621A380C" w14:textId="77777777" w:rsidR="00B83DDB" w:rsidRDefault="00B83DDB"/>
  </w:endnote>
  <w:endnote w:type="continuationSeparator" w:id="0">
    <w:p w14:paraId="49E6CEEF" w14:textId="77777777" w:rsidR="00B83DDB" w:rsidRDefault="00B83DDB">
      <w:r>
        <w:continuationSeparator/>
      </w:r>
    </w:p>
    <w:p w14:paraId="369D8FA6" w14:textId="77777777" w:rsidR="00B83DDB" w:rsidRDefault="00B83DDB"/>
    <w:p w14:paraId="559CB190" w14:textId="77777777" w:rsidR="00B83DDB" w:rsidRDefault="00B83DDB"/>
    <w:p w14:paraId="7754CE7B" w14:textId="77777777" w:rsidR="00B83DDB" w:rsidRDefault="00B83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4B2715DE-E709-49AD-A936-F2E07EC5662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AD0B039-0EC4-4B82-8A8A-2A89103CD816}"/>
  </w:font>
  <w:font w:name="Helvetica">
    <w:panose1 w:val="020B0604020202020204"/>
    <w:charset w:val="00"/>
    <w:family w:val="swiss"/>
    <w:pitch w:val="variable"/>
    <w:sig w:usb0="E0002EFF" w:usb1="C000785B" w:usb2="00000009" w:usb3="00000000" w:csb0="000001FF" w:csb1="00000000"/>
    <w:embedRegular r:id="rId3" w:fontKey="{1C43D690-A435-4C0E-B83B-6E4F7CAB2BD8}"/>
  </w:font>
  <w:font w:name="Calibri">
    <w:panose1 w:val="020F0502020204030204"/>
    <w:charset w:val="00"/>
    <w:family w:val="swiss"/>
    <w:pitch w:val="variable"/>
    <w:sig w:usb0="E4002EFF" w:usb1="C000247B" w:usb2="00000009" w:usb3="00000000" w:csb0="000001FF" w:csb1="00000000"/>
    <w:embedRegular r:id="rId4" w:fontKey="{54DD75AB-AED3-46BF-BA22-4CB27B9045B6}"/>
  </w:font>
  <w:font w:name="Cambria">
    <w:panose1 w:val="02040503050406030204"/>
    <w:charset w:val="00"/>
    <w:family w:val="roman"/>
    <w:pitch w:val="variable"/>
    <w:sig w:usb0="E00006FF" w:usb1="420024FF" w:usb2="02000000" w:usb3="00000000" w:csb0="0000019F" w:csb1="00000000"/>
    <w:embedRegular r:id="rId5" w:fontKey="{11741C84-C30C-41E4-B347-2C0ACC7958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65B4E" w14:textId="37E26BC1" w:rsidR="0028052E" w:rsidRDefault="0028052E" w:rsidP="00A97567">
    <w:pPr>
      <w:pStyle w:val="Footer"/>
      <w:tabs>
        <w:tab w:val="clear" w:pos="8640"/>
        <w:tab w:val="right" w:pos="8505"/>
      </w:tabs>
    </w:pPr>
    <w:r w:rsidRPr="00BB2E31">
      <w:t xml:space="preserve">Development Contributions Overlay </w:t>
    </w:r>
    <w:r>
      <w:t>–</w:t>
    </w:r>
    <w:r w:rsidRPr="00BB2E31">
      <w:t xml:space="preserve"> </w:t>
    </w:r>
    <w:r w:rsidRPr="009816FA">
      <w:t>Schedule</w:t>
    </w:r>
    <w:r w:rsidR="009816FA" w:rsidRPr="009816FA">
      <w:t xml:space="preserve"> </w:t>
    </w:r>
    <w:r w:rsidR="00CB5EAF">
      <w:t>2</w:t>
    </w:r>
    <w:r w:rsidR="009816FA">
      <w:tab/>
    </w:r>
    <w:r w:rsidR="00180135">
      <w:tab/>
    </w:r>
    <w:r w:rsidRPr="000741CC">
      <w:t xml:space="preserve">Page </w:t>
    </w:r>
    <w:r>
      <w:rPr>
        <w:rStyle w:val="PageNumber"/>
      </w:rPr>
      <w:fldChar w:fldCharType="begin"/>
    </w:r>
    <w:r w:rsidRPr="000741CC">
      <w:rPr>
        <w:rStyle w:val="PageNumber"/>
      </w:rPr>
      <w:instrText xml:space="preserve"> PAGE </w:instrText>
    </w:r>
    <w:r>
      <w:rPr>
        <w:rStyle w:val="PageNumber"/>
      </w:rPr>
      <w:fldChar w:fldCharType="separate"/>
    </w:r>
    <w:r w:rsidR="00A83F01">
      <w:rPr>
        <w:rStyle w:val="PageNumber"/>
        <w:noProof/>
      </w:rPr>
      <w:t>1</w:t>
    </w:r>
    <w:r>
      <w:rPr>
        <w:rStyle w:val="PageNumber"/>
      </w:rPr>
      <w:fldChar w:fldCharType="end"/>
    </w:r>
    <w:r w:rsidRPr="000741CC">
      <w:t xml:space="preserve"> of </w:t>
    </w:r>
    <w:r>
      <w:rPr>
        <w:rStyle w:val="PageNumber"/>
      </w:rPr>
      <w:fldChar w:fldCharType="begin"/>
    </w:r>
    <w:r w:rsidRPr="000741CC">
      <w:rPr>
        <w:rStyle w:val="PageNumber"/>
      </w:rPr>
      <w:instrText xml:space="preserve"> NUMPAGES  \* Arabic </w:instrText>
    </w:r>
    <w:r>
      <w:rPr>
        <w:rStyle w:val="PageNumber"/>
      </w:rPr>
      <w:fldChar w:fldCharType="separate"/>
    </w:r>
    <w:r w:rsidR="00A83F01">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ADCA8" w14:textId="77777777" w:rsidR="00B83DDB" w:rsidRDefault="00B83DDB">
      <w:r>
        <w:separator/>
      </w:r>
    </w:p>
    <w:p w14:paraId="707FFF3B" w14:textId="77777777" w:rsidR="00B83DDB" w:rsidRDefault="00B83DDB"/>
    <w:p w14:paraId="796F7157" w14:textId="77777777" w:rsidR="00B83DDB" w:rsidRDefault="00B83DDB"/>
    <w:p w14:paraId="435C2100" w14:textId="77777777" w:rsidR="00B83DDB" w:rsidRDefault="00B83DDB"/>
  </w:footnote>
  <w:footnote w:type="continuationSeparator" w:id="0">
    <w:p w14:paraId="5AD56967" w14:textId="77777777" w:rsidR="00B83DDB" w:rsidRDefault="00B83DDB">
      <w:r>
        <w:continuationSeparator/>
      </w:r>
    </w:p>
    <w:p w14:paraId="48396B1C" w14:textId="77777777" w:rsidR="00B83DDB" w:rsidRDefault="00B83DDB"/>
    <w:p w14:paraId="5DCEF114" w14:textId="77777777" w:rsidR="00B83DDB" w:rsidRDefault="00B83DDB"/>
    <w:p w14:paraId="67037949" w14:textId="77777777" w:rsidR="00B83DDB" w:rsidRDefault="00B83D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A4BA7" w14:textId="24D5654F" w:rsidR="0028052E" w:rsidRPr="002F09C7" w:rsidRDefault="00CB5EAF">
    <w:pPr>
      <w:jc w:val="center"/>
    </w:pPr>
    <w:r>
      <w:rPr>
        <w:smallCaps/>
        <w:sz w:val="18"/>
        <w:u w:color="0000FF"/>
      </w:rPr>
      <w:t>Darebin</w:t>
    </w:r>
    <w:r w:rsidR="0097179D" w:rsidRPr="002F09C7">
      <w:rPr>
        <w:smallCaps/>
        <w:sz w:val="18"/>
        <w:u w:color="0000FF"/>
      </w:rPr>
      <w:t xml:space="preserve"> </w:t>
    </w:r>
    <w:r w:rsidR="0028052E" w:rsidRPr="002F09C7">
      <w:rPr>
        <w:smallCaps/>
        <w:sz w:val="18"/>
      </w:rPr>
      <w:t>Planning Scheme</w:t>
    </w:r>
  </w:p>
  <w:p w14:paraId="53450488" w14:textId="77777777" w:rsidR="0028052E" w:rsidRDefault="002F09C7" w:rsidP="002F09C7">
    <w:pPr>
      <w:tabs>
        <w:tab w:val="left" w:pos="519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FEA3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B0092"/>
    <w:multiLevelType w:val="hybridMultilevel"/>
    <w:tmpl w:val="3710CA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376FAD"/>
    <w:multiLevelType w:val="hybridMultilevel"/>
    <w:tmpl w:val="D422CE6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41674405"/>
    <w:multiLevelType w:val="multilevel"/>
    <w:tmpl w:val="6EB23AD4"/>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448" w:hanging="1128"/>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4BDB599E"/>
    <w:multiLevelType w:val="hybridMultilevel"/>
    <w:tmpl w:val="E58CC5B6"/>
    <w:lvl w:ilvl="0" w:tplc="EC9A5AE6">
      <w:numFmt w:val="bullet"/>
      <w:lvlText w:val=""/>
      <w:lvlJc w:val="left"/>
      <w:pPr>
        <w:ind w:left="3039" w:hanging="360"/>
      </w:pPr>
      <w:rPr>
        <w:rFonts w:ascii="Wingdings" w:eastAsia="Times New Roman" w:hAnsi="Wingdings" w:cs="Times New Roman" w:hint="default"/>
      </w:rPr>
    </w:lvl>
    <w:lvl w:ilvl="1" w:tplc="0C090003">
      <w:start w:val="1"/>
      <w:numFmt w:val="bullet"/>
      <w:lvlText w:val="o"/>
      <w:lvlJc w:val="left"/>
      <w:pPr>
        <w:ind w:left="2985" w:hanging="360"/>
      </w:pPr>
      <w:rPr>
        <w:rFonts w:ascii="Courier New" w:hAnsi="Courier New" w:cs="Courier New" w:hint="default"/>
      </w:rPr>
    </w:lvl>
    <w:lvl w:ilvl="2" w:tplc="0C090001">
      <w:start w:val="1"/>
      <w:numFmt w:val="bullet"/>
      <w:lvlText w:val=""/>
      <w:lvlJc w:val="left"/>
      <w:pPr>
        <w:ind w:left="3705" w:hanging="360"/>
      </w:pPr>
      <w:rPr>
        <w:rFonts w:ascii="Symbol" w:hAnsi="Symbol" w:hint="default"/>
      </w:rPr>
    </w:lvl>
    <w:lvl w:ilvl="3" w:tplc="0C090001" w:tentative="1">
      <w:start w:val="1"/>
      <w:numFmt w:val="bullet"/>
      <w:lvlText w:val=""/>
      <w:lvlJc w:val="left"/>
      <w:pPr>
        <w:ind w:left="4425" w:hanging="360"/>
      </w:pPr>
      <w:rPr>
        <w:rFonts w:ascii="Symbol" w:hAnsi="Symbol" w:hint="default"/>
      </w:rPr>
    </w:lvl>
    <w:lvl w:ilvl="4" w:tplc="0C090003" w:tentative="1">
      <w:start w:val="1"/>
      <w:numFmt w:val="bullet"/>
      <w:lvlText w:val="o"/>
      <w:lvlJc w:val="left"/>
      <w:pPr>
        <w:ind w:left="5145" w:hanging="360"/>
      </w:pPr>
      <w:rPr>
        <w:rFonts w:ascii="Courier New" w:hAnsi="Courier New" w:cs="Courier New" w:hint="default"/>
      </w:rPr>
    </w:lvl>
    <w:lvl w:ilvl="5" w:tplc="0C090005" w:tentative="1">
      <w:start w:val="1"/>
      <w:numFmt w:val="bullet"/>
      <w:lvlText w:val=""/>
      <w:lvlJc w:val="left"/>
      <w:pPr>
        <w:ind w:left="5865" w:hanging="360"/>
      </w:pPr>
      <w:rPr>
        <w:rFonts w:ascii="Wingdings" w:hAnsi="Wingdings" w:hint="default"/>
      </w:rPr>
    </w:lvl>
    <w:lvl w:ilvl="6" w:tplc="0C090001" w:tentative="1">
      <w:start w:val="1"/>
      <w:numFmt w:val="bullet"/>
      <w:lvlText w:val=""/>
      <w:lvlJc w:val="left"/>
      <w:pPr>
        <w:ind w:left="6585" w:hanging="360"/>
      </w:pPr>
      <w:rPr>
        <w:rFonts w:ascii="Symbol" w:hAnsi="Symbol" w:hint="default"/>
      </w:rPr>
    </w:lvl>
    <w:lvl w:ilvl="7" w:tplc="0C090003" w:tentative="1">
      <w:start w:val="1"/>
      <w:numFmt w:val="bullet"/>
      <w:lvlText w:val="o"/>
      <w:lvlJc w:val="left"/>
      <w:pPr>
        <w:ind w:left="7305" w:hanging="360"/>
      </w:pPr>
      <w:rPr>
        <w:rFonts w:ascii="Courier New" w:hAnsi="Courier New" w:cs="Courier New" w:hint="default"/>
      </w:rPr>
    </w:lvl>
    <w:lvl w:ilvl="8" w:tplc="0C090005" w:tentative="1">
      <w:start w:val="1"/>
      <w:numFmt w:val="bullet"/>
      <w:lvlText w:val=""/>
      <w:lvlJc w:val="left"/>
      <w:pPr>
        <w:ind w:left="8025" w:hanging="360"/>
      </w:pPr>
      <w:rPr>
        <w:rFonts w:ascii="Wingdings" w:hAnsi="Wingdings" w:hint="default"/>
      </w:rPr>
    </w:lvl>
  </w:abstractNum>
  <w:abstractNum w:abstractNumId="15" w15:restartNumberingAfterBreak="0">
    <w:nsid w:val="517131E6"/>
    <w:multiLevelType w:val="hybridMultilevel"/>
    <w:tmpl w:val="1E0C1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7" w15:restartNumberingAfterBreak="0">
    <w:nsid w:val="633C4D1D"/>
    <w:multiLevelType w:val="hybridMultilevel"/>
    <w:tmpl w:val="4FAABDE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69F35032"/>
    <w:multiLevelType w:val="hybridMultilevel"/>
    <w:tmpl w:val="948E9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DC52DC"/>
    <w:multiLevelType w:val="hybridMultilevel"/>
    <w:tmpl w:val="148238C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6F7651C9"/>
    <w:multiLevelType w:val="hybridMultilevel"/>
    <w:tmpl w:val="A81C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844923"/>
    <w:multiLevelType w:val="hybridMultilevel"/>
    <w:tmpl w:val="129AF67E"/>
    <w:lvl w:ilvl="0" w:tplc="22D4A7D2">
      <w:start w:val="1"/>
      <w:numFmt w:val="bullet"/>
      <w:pStyle w:val="Tabletex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74AC3B27"/>
    <w:multiLevelType w:val="hybridMultilevel"/>
    <w:tmpl w:val="E5A477D4"/>
    <w:lvl w:ilvl="0" w:tplc="3B42A8A2">
      <w:start w:val="1"/>
      <w:numFmt w:val="bullet"/>
      <w:pStyle w:val="Tabletext0"/>
      <w:lvlText w:val=""/>
      <w:lvlJc w:val="left"/>
      <w:pPr>
        <w:ind w:left="360" w:hanging="360"/>
      </w:pPr>
      <w:rPr>
        <w:rFonts w:ascii="Wingdings" w:hAnsi="Wingdings" w:hint="default"/>
      </w:rPr>
    </w:lvl>
    <w:lvl w:ilvl="1" w:tplc="C9405B02" w:tentative="1">
      <w:start w:val="1"/>
      <w:numFmt w:val="bullet"/>
      <w:lvlText w:val="o"/>
      <w:lvlJc w:val="left"/>
      <w:pPr>
        <w:tabs>
          <w:tab w:val="num" w:pos="1080"/>
        </w:tabs>
        <w:ind w:left="1080" w:hanging="360"/>
      </w:pPr>
      <w:rPr>
        <w:rFonts w:ascii="Courier New" w:hAnsi="Courier New" w:cs="Courier New" w:hint="default"/>
      </w:rPr>
    </w:lvl>
    <w:lvl w:ilvl="2" w:tplc="B92685DE" w:tentative="1">
      <w:start w:val="1"/>
      <w:numFmt w:val="bullet"/>
      <w:lvlText w:val=""/>
      <w:lvlJc w:val="left"/>
      <w:pPr>
        <w:tabs>
          <w:tab w:val="num" w:pos="1800"/>
        </w:tabs>
        <w:ind w:left="1800" w:hanging="360"/>
      </w:pPr>
      <w:rPr>
        <w:rFonts w:ascii="Wingdings" w:hAnsi="Wingdings" w:hint="default"/>
      </w:rPr>
    </w:lvl>
    <w:lvl w:ilvl="3" w:tplc="00DC3B24" w:tentative="1">
      <w:start w:val="1"/>
      <w:numFmt w:val="bullet"/>
      <w:lvlText w:val=""/>
      <w:lvlJc w:val="left"/>
      <w:pPr>
        <w:tabs>
          <w:tab w:val="num" w:pos="2520"/>
        </w:tabs>
        <w:ind w:left="2520" w:hanging="360"/>
      </w:pPr>
      <w:rPr>
        <w:rFonts w:ascii="Symbol" w:hAnsi="Symbol" w:hint="default"/>
      </w:rPr>
    </w:lvl>
    <w:lvl w:ilvl="4" w:tplc="609A74A8" w:tentative="1">
      <w:start w:val="1"/>
      <w:numFmt w:val="bullet"/>
      <w:lvlText w:val="o"/>
      <w:lvlJc w:val="left"/>
      <w:pPr>
        <w:tabs>
          <w:tab w:val="num" w:pos="3240"/>
        </w:tabs>
        <w:ind w:left="3240" w:hanging="360"/>
      </w:pPr>
      <w:rPr>
        <w:rFonts w:ascii="Courier New" w:hAnsi="Courier New" w:cs="Courier New" w:hint="default"/>
      </w:rPr>
    </w:lvl>
    <w:lvl w:ilvl="5" w:tplc="CBBA2B20" w:tentative="1">
      <w:start w:val="1"/>
      <w:numFmt w:val="bullet"/>
      <w:lvlText w:val=""/>
      <w:lvlJc w:val="left"/>
      <w:pPr>
        <w:tabs>
          <w:tab w:val="num" w:pos="3960"/>
        </w:tabs>
        <w:ind w:left="3960" w:hanging="360"/>
      </w:pPr>
      <w:rPr>
        <w:rFonts w:ascii="Wingdings" w:hAnsi="Wingdings" w:hint="default"/>
      </w:rPr>
    </w:lvl>
    <w:lvl w:ilvl="6" w:tplc="F65E3F9E" w:tentative="1">
      <w:start w:val="1"/>
      <w:numFmt w:val="bullet"/>
      <w:lvlText w:val=""/>
      <w:lvlJc w:val="left"/>
      <w:pPr>
        <w:tabs>
          <w:tab w:val="num" w:pos="4680"/>
        </w:tabs>
        <w:ind w:left="4680" w:hanging="360"/>
      </w:pPr>
      <w:rPr>
        <w:rFonts w:ascii="Symbol" w:hAnsi="Symbol" w:hint="default"/>
      </w:rPr>
    </w:lvl>
    <w:lvl w:ilvl="7" w:tplc="1E1EAB4A" w:tentative="1">
      <w:start w:val="1"/>
      <w:numFmt w:val="bullet"/>
      <w:lvlText w:val="o"/>
      <w:lvlJc w:val="left"/>
      <w:pPr>
        <w:tabs>
          <w:tab w:val="num" w:pos="5400"/>
        </w:tabs>
        <w:ind w:left="5400" w:hanging="360"/>
      </w:pPr>
      <w:rPr>
        <w:rFonts w:ascii="Courier New" w:hAnsi="Courier New" w:cs="Courier New" w:hint="default"/>
      </w:rPr>
    </w:lvl>
    <w:lvl w:ilvl="8" w:tplc="C8B8E04A"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4BC1A25"/>
    <w:multiLevelType w:val="hybridMultilevel"/>
    <w:tmpl w:val="85DCD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15:restartNumberingAfterBreak="0">
    <w:nsid w:val="75853C87"/>
    <w:multiLevelType w:val="hybridMultilevel"/>
    <w:tmpl w:val="741E1E54"/>
    <w:lvl w:ilvl="0" w:tplc="A0042246">
      <w:start w:val="1"/>
      <w:numFmt w:val="bullet"/>
      <w:lvlText w:val=""/>
      <w:lvlJc w:val="left"/>
      <w:pPr>
        <w:tabs>
          <w:tab w:val="num" w:pos="1494"/>
        </w:tabs>
        <w:ind w:left="1494" w:hanging="360"/>
      </w:pPr>
      <w:rPr>
        <w:rFonts w:ascii="Wingdings" w:hAnsi="Wingdings" w:hint="default"/>
      </w:rPr>
    </w:lvl>
    <w:lvl w:ilvl="1" w:tplc="2FA42454" w:tentative="1">
      <w:start w:val="1"/>
      <w:numFmt w:val="bullet"/>
      <w:lvlText w:val="o"/>
      <w:lvlJc w:val="left"/>
      <w:pPr>
        <w:tabs>
          <w:tab w:val="num" w:pos="1156"/>
        </w:tabs>
        <w:ind w:left="1156" w:hanging="360"/>
      </w:pPr>
      <w:rPr>
        <w:rFonts w:ascii="Courier New" w:hAnsi="Courier New" w:cs="Courier New" w:hint="default"/>
      </w:rPr>
    </w:lvl>
    <w:lvl w:ilvl="2" w:tplc="EE76B6E4" w:tentative="1">
      <w:start w:val="1"/>
      <w:numFmt w:val="bullet"/>
      <w:lvlText w:val=""/>
      <w:lvlJc w:val="left"/>
      <w:pPr>
        <w:tabs>
          <w:tab w:val="num" w:pos="1876"/>
        </w:tabs>
        <w:ind w:left="1876" w:hanging="360"/>
      </w:pPr>
      <w:rPr>
        <w:rFonts w:ascii="Wingdings" w:hAnsi="Wingdings" w:hint="default"/>
      </w:rPr>
    </w:lvl>
    <w:lvl w:ilvl="3" w:tplc="01D4738C" w:tentative="1">
      <w:start w:val="1"/>
      <w:numFmt w:val="bullet"/>
      <w:lvlText w:val=""/>
      <w:lvlJc w:val="left"/>
      <w:pPr>
        <w:tabs>
          <w:tab w:val="num" w:pos="2596"/>
        </w:tabs>
        <w:ind w:left="2596" w:hanging="360"/>
      </w:pPr>
      <w:rPr>
        <w:rFonts w:ascii="Symbol" w:hAnsi="Symbol" w:hint="default"/>
      </w:rPr>
    </w:lvl>
    <w:lvl w:ilvl="4" w:tplc="5394ADF2" w:tentative="1">
      <w:start w:val="1"/>
      <w:numFmt w:val="bullet"/>
      <w:lvlText w:val="o"/>
      <w:lvlJc w:val="left"/>
      <w:pPr>
        <w:tabs>
          <w:tab w:val="num" w:pos="3316"/>
        </w:tabs>
        <w:ind w:left="3316" w:hanging="360"/>
      </w:pPr>
      <w:rPr>
        <w:rFonts w:ascii="Courier New" w:hAnsi="Courier New" w:cs="Courier New" w:hint="default"/>
      </w:rPr>
    </w:lvl>
    <w:lvl w:ilvl="5" w:tplc="A90A8AA2" w:tentative="1">
      <w:start w:val="1"/>
      <w:numFmt w:val="bullet"/>
      <w:lvlText w:val=""/>
      <w:lvlJc w:val="left"/>
      <w:pPr>
        <w:tabs>
          <w:tab w:val="num" w:pos="4036"/>
        </w:tabs>
        <w:ind w:left="4036" w:hanging="360"/>
      </w:pPr>
      <w:rPr>
        <w:rFonts w:ascii="Wingdings" w:hAnsi="Wingdings" w:hint="default"/>
      </w:rPr>
    </w:lvl>
    <w:lvl w:ilvl="6" w:tplc="01A09D82" w:tentative="1">
      <w:start w:val="1"/>
      <w:numFmt w:val="bullet"/>
      <w:lvlText w:val=""/>
      <w:lvlJc w:val="left"/>
      <w:pPr>
        <w:tabs>
          <w:tab w:val="num" w:pos="4756"/>
        </w:tabs>
        <w:ind w:left="4756" w:hanging="360"/>
      </w:pPr>
      <w:rPr>
        <w:rFonts w:ascii="Symbol" w:hAnsi="Symbol" w:hint="default"/>
      </w:rPr>
    </w:lvl>
    <w:lvl w:ilvl="7" w:tplc="F7C01746" w:tentative="1">
      <w:start w:val="1"/>
      <w:numFmt w:val="bullet"/>
      <w:lvlText w:val="o"/>
      <w:lvlJc w:val="left"/>
      <w:pPr>
        <w:tabs>
          <w:tab w:val="num" w:pos="5476"/>
        </w:tabs>
        <w:ind w:left="5476" w:hanging="360"/>
      </w:pPr>
      <w:rPr>
        <w:rFonts w:ascii="Courier New" w:hAnsi="Courier New" w:cs="Courier New" w:hint="default"/>
      </w:rPr>
    </w:lvl>
    <w:lvl w:ilvl="8" w:tplc="287EC01C" w:tentative="1">
      <w:start w:val="1"/>
      <w:numFmt w:val="bullet"/>
      <w:lvlText w:val=""/>
      <w:lvlJc w:val="left"/>
      <w:pPr>
        <w:tabs>
          <w:tab w:val="num" w:pos="6196"/>
        </w:tabs>
        <w:ind w:left="6196" w:hanging="360"/>
      </w:pPr>
      <w:rPr>
        <w:rFonts w:ascii="Wingdings" w:hAnsi="Wingdings" w:hint="default"/>
      </w:rPr>
    </w:lvl>
  </w:abstractNum>
  <w:num w:numId="1">
    <w:abstractNumId w:val="16"/>
  </w:num>
  <w:num w:numId="2">
    <w:abstractNumId w:val="11"/>
  </w:num>
  <w:num w:numId="3">
    <w:abstractNumId w:val="22"/>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25"/>
  </w:num>
  <w:num w:numId="17">
    <w:abstractNumId w:val="13"/>
  </w:num>
  <w:num w:numId="18">
    <w:abstractNumId w:val="20"/>
  </w:num>
  <w:num w:numId="19">
    <w:abstractNumId w:val="18"/>
  </w:num>
  <w:num w:numId="20">
    <w:abstractNumId w:val="23"/>
  </w:num>
  <w:num w:numId="21">
    <w:abstractNumId w:val="12"/>
  </w:num>
  <w:num w:numId="22">
    <w:abstractNumId w:val="17"/>
  </w:num>
  <w:num w:numId="23">
    <w:abstractNumId w:val="19"/>
  </w:num>
  <w:num w:numId="24">
    <w:abstractNumId w:val="14"/>
  </w:num>
  <w:num w:numId="25">
    <w:abstractNumId w:val="15"/>
  </w:num>
  <w:num w:numId="26">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TrueTypeFont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43F"/>
    <w:rsid w:val="00007292"/>
    <w:rsid w:val="000252D5"/>
    <w:rsid w:val="000370C2"/>
    <w:rsid w:val="00040242"/>
    <w:rsid w:val="000741CC"/>
    <w:rsid w:val="000B34B0"/>
    <w:rsid w:val="000D2A26"/>
    <w:rsid w:val="000E610D"/>
    <w:rsid w:val="00125850"/>
    <w:rsid w:val="001469D4"/>
    <w:rsid w:val="00146C62"/>
    <w:rsid w:val="001557DD"/>
    <w:rsid w:val="00155A71"/>
    <w:rsid w:val="00162485"/>
    <w:rsid w:val="001643B4"/>
    <w:rsid w:val="0017169B"/>
    <w:rsid w:val="00180135"/>
    <w:rsid w:val="0018652C"/>
    <w:rsid w:val="00187C9C"/>
    <w:rsid w:val="001A3DB1"/>
    <w:rsid w:val="001B0165"/>
    <w:rsid w:val="001D2606"/>
    <w:rsid w:val="001D5E5A"/>
    <w:rsid w:val="001E73D9"/>
    <w:rsid w:val="001F3FD6"/>
    <w:rsid w:val="001F7184"/>
    <w:rsid w:val="002027EE"/>
    <w:rsid w:val="00202925"/>
    <w:rsid w:val="00224F22"/>
    <w:rsid w:val="00225BE5"/>
    <w:rsid w:val="0028052E"/>
    <w:rsid w:val="002A29A8"/>
    <w:rsid w:val="002B09AA"/>
    <w:rsid w:val="002B1E3A"/>
    <w:rsid w:val="002B2152"/>
    <w:rsid w:val="002B3041"/>
    <w:rsid w:val="002C58D1"/>
    <w:rsid w:val="002C6DE9"/>
    <w:rsid w:val="002D0F4F"/>
    <w:rsid w:val="002E3536"/>
    <w:rsid w:val="002E3AE5"/>
    <w:rsid w:val="002F09C7"/>
    <w:rsid w:val="002F34D3"/>
    <w:rsid w:val="003003E6"/>
    <w:rsid w:val="003177D7"/>
    <w:rsid w:val="00356562"/>
    <w:rsid w:val="0035716C"/>
    <w:rsid w:val="00372844"/>
    <w:rsid w:val="0037360F"/>
    <w:rsid w:val="00374F9B"/>
    <w:rsid w:val="003924B4"/>
    <w:rsid w:val="00392F5B"/>
    <w:rsid w:val="003A5955"/>
    <w:rsid w:val="003A6128"/>
    <w:rsid w:val="003B4808"/>
    <w:rsid w:val="003C3E63"/>
    <w:rsid w:val="003D595D"/>
    <w:rsid w:val="003D6891"/>
    <w:rsid w:val="003E4B03"/>
    <w:rsid w:val="00423909"/>
    <w:rsid w:val="00443A42"/>
    <w:rsid w:val="004443C1"/>
    <w:rsid w:val="00465C72"/>
    <w:rsid w:val="00480CCC"/>
    <w:rsid w:val="004847A3"/>
    <w:rsid w:val="00485DDA"/>
    <w:rsid w:val="004A3635"/>
    <w:rsid w:val="004F10C0"/>
    <w:rsid w:val="004F6A09"/>
    <w:rsid w:val="005043D6"/>
    <w:rsid w:val="005147AF"/>
    <w:rsid w:val="005165C1"/>
    <w:rsid w:val="005222EA"/>
    <w:rsid w:val="0052483C"/>
    <w:rsid w:val="00525A2D"/>
    <w:rsid w:val="0052633B"/>
    <w:rsid w:val="00530B12"/>
    <w:rsid w:val="005419EE"/>
    <w:rsid w:val="00553CB0"/>
    <w:rsid w:val="00567A14"/>
    <w:rsid w:val="0059417E"/>
    <w:rsid w:val="005A1BC5"/>
    <w:rsid w:val="005A2075"/>
    <w:rsid w:val="005B2D86"/>
    <w:rsid w:val="005D2678"/>
    <w:rsid w:val="005D4252"/>
    <w:rsid w:val="005D7B6A"/>
    <w:rsid w:val="005E20C3"/>
    <w:rsid w:val="005E39A8"/>
    <w:rsid w:val="005F02EF"/>
    <w:rsid w:val="006049F2"/>
    <w:rsid w:val="00613F16"/>
    <w:rsid w:val="0064351F"/>
    <w:rsid w:val="006476B7"/>
    <w:rsid w:val="00655005"/>
    <w:rsid w:val="00663E6E"/>
    <w:rsid w:val="00673929"/>
    <w:rsid w:val="006942DE"/>
    <w:rsid w:val="006A0152"/>
    <w:rsid w:val="006B2400"/>
    <w:rsid w:val="006B2587"/>
    <w:rsid w:val="006B585A"/>
    <w:rsid w:val="006B5A5F"/>
    <w:rsid w:val="006C5087"/>
    <w:rsid w:val="006D5439"/>
    <w:rsid w:val="006D5F59"/>
    <w:rsid w:val="006E2591"/>
    <w:rsid w:val="006E62B9"/>
    <w:rsid w:val="006E77A8"/>
    <w:rsid w:val="00705E61"/>
    <w:rsid w:val="007071B0"/>
    <w:rsid w:val="007145A1"/>
    <w:rsid w:val="00725D74"/>
    <w:rsid w:val="00740A4E"/>
    <w:rsid w:val="007465B6"/>
    <w:rsid w:val="00747ED6"/>
    <w:rsid w:val="00756434"/>
    <w:rsid w:val="007568AF"/>
    <w:rsid w:val="00760545"/>
    <w:rsid w:val="00762A45"/>
    <w:rsid w:val="00766A9F"/>
    <w:rsid w:val="007723FF"/>
    <w:rsid w:val="00774412"/>
    <w:rsid w:val="00782A23"/>
    <w:rsid w:val="00796524"/>
    <w:rsid w:val="007B4510"/>
    <w:rsid w:val="007C557C"/>
    <w:rsid w:val="007D1BE5"/>
    <w:rsid w:val="007D582C"/>
    <w:rsid w:val="007D6D4E"/>
    <w:rsid w:val="007F7045"/>
    <w:rsid w:val="00803810"/>
    <w:rsid w:val="00804084"/>
    <w:rsid w:val="00806BE6"/>
    <w:rsid w:val="008110E1"/>
    <w:rsid w:val="0083202A"/>
    <w:rsid w:val="008377A2"/>
    <w:rsid w:val="00853BC0"/>
    <w:rsid w:val="008609B5"/>
    <w:rsid w:val="008614BA"/>
    <w:rsid w:val="00871280"/>
    <w:rsid w:val="008741C7"/>
    <w:rsid w:val="008A44A4"/>
    <w:rsid w:val="008A626A"/>
    <w:rsid w:val="008B1E6C"/>
    <w:rsid w:val="008D5806"/>
    <w:rsid w:val="008E0AE0"/>
    <w:rsid w:val="00910D3E"/>
    <w:rsid w:val="00913141"/>
    <w:rsid w:val="009132D0"/>
    <w:rsid w:val="00916988"/>
    <w:rsid w:val="0092480B"/>
    <w:rsid w:val="00930069"/>
    <w:rsid w:val="009520D5"/>
    <w:rsid w:val="00956181"/>
    <w:rsid w:val="009612A0"/>
    <w:rsid w:val="0097068F"/>
    <w:rsid w:val="0097179D"/>
    <w:rsid w:val="009816FA"/>
    <w:rsid w:val="009B02CB"/>
    <w:rsid w:val="009C48C4"/>
    <w:rsid w:val="009D3694"/>
    <w:rsid w:val="009F3C9E"/>
    <w:rsid w:val="00A57BD3"/>
    <w:rsid w:val="00A57E91"/>
    <w:rsid w:val="00A75810"/>
    <w:rsid w:val="00A80BD8"/>
    <w:rsid w:val="00A83F01"/>
    <w:rsid w:val="00A847A9"/>
    <w:rsid w:val="00A9256F"/>
    <w:rsid w:val="00A97567"/>
    <w:rsid w:val="00AB45F5"/>
    <w:rsid w:val="00AD13C6"/>
    <w:rsid w:val="00AD4D20"/>
    <w:rsid w:val="00AD6798"/>
    <w:rsid w:val="00AF4942"/>
    <w:rsid w:val="00B0391F"/>
    <w:rsid w:val="00B06F89"/>
    <w:rsid w:val="00B15818"/>
    <w:rsid w:val="00B24A6A"/>
    <w:rsid w:val="00B24E7A"/>
    <w:rsid w:val="00B253FE"/>
    <w:rsid w:val="00B26325"/>
    <w:rsid w:val="00B27E18"/>
    <w:rsid w:val="00B34842"/>
    <w:rsid w:val="00B4310D"/>
    <w:rsid w:val="00B52C1D"/>
    <w:rsid w:val="00B60A73"/>
    <w:rsid w:val="00B72330"/>
    <w:rsid w:val="00B75644"/>
    <w:rsid w:val="00B83DDB"/>
    <w:rsid w:val="00B87436"/>
    <w:rsid w:val="00B95F65"/>
    <w:rsid w:val="00BB2E31"/>
    <w:rsid w:val="00BC2518"/>
    <w:rsid w:val="00BE762B"/>
    <w:rsid w:val="00BF0DE5"/>
    <w:rsid w:val="00C14C0E"/>
    <w:rsid w:val="00C14F85"/>
    <w:rsid w:val="00C157F0"/>
    <w:rsid w:val="00C234B7"/>
    <w:rsid w:val="00C33FF8"/>
    <w:rsid w:val="00C4136F"/>
    <w:rsid w:val="00C52E26"/>
    <w:rsid w:val="00C558E6"/>
    <w:rsid w:val="00C71D4D"/>
    <w:rsid w:val="00CB2CE9"/>
    <w:rsid w:val="00CB5EAF"/>
    <w:rsid w:val="00CF6C95"/>
    <w:rsid w:val="00D0306C"/>
    <w:rsid w:val="00D2572D"/>
    <w:rsid w:val="00D336D6"/>
    <w:rsid w:val="00D71175"/>
    <w:rsid w:val="00D76F13"/>
    <w:rsid w:val="00D86263"/>
    <w:rsid w:val="00DC5DC1"/>
    <w:rsid w:val="00DC778F"/>
    <w:rsid w:val="00DD1FFA"/>
    <w:rsid w:val="00DD680C"/>
    <w:rsid w:val="00DF555B"/>
    <w:rsid w:val="00DF6768"/>
    <w:rsid w:val="00E033A4"/>
    <w:rsid w:val="00E12E8B"/>
    <w:rsid w:val="00E21390"/>
    <w:rsid w:val="00E25799"/>
    <w:rsid w:val="00E411D1"/>
    <w:rsid w:val="00E46B30"/>
    <w:rsid w:val="00E47CE5"/>
    <w:rsid w:val="00E9046D"/>
    <w:rsid w:val="00EA343F"/>
    <w:rsid w:val="00EA6662"/>
    <w:rsid w:val="00EC4533"/>
    <w:rsid w:val="00ED6059"/>
    <w:rsid w:val="00EF053A"/>
    <w:rsid w:val="00F05F3D"/>
    <w:rsid w:val="00F15AA7"/>
    <w:rsid w:val="00F217B7"/>
    <w:rsid w:val="00F36FED"/>
    <w:rsid w:val="00F56982"/>
    <w:rsid w:val="00F63A2B"/>
    <w:rsid w:val="00F84355"/>
    <w:rsid w:val="00F97B83"/>
    <w:rsid w:val="00FA0B14"/>
    <w:rsid w:val="00FA22F0"/>
    <w:rsid w:val="00FD2D8F"/>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A4F20B"/>
  <w15:docId w15:val="{3B1E54F8-FB39-4E0F-A251-687EC293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qFormat/>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BB2E31"/>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styleId="ListBullet">
    <w:name w:val="List Bullet"/>
    <w:basedOn w:val="Normal"/>
    <w:autoRedefine/>
    <w:rsid w:val="0037360F"/>
    <w:pPr>
      <w:tabs>
        <w:tab w:val="num" w:pos="360"/>
      </w:tabs>
      <w:ind w:left="360" w:hanging="360"/>
    </w:pPr>
    <w:rPr>
      <w:rFonts w:ascii="Times" w:hAnsi="Times"/>
      <w:sz w:val="24"/>
    </w:rPr>
  </w:style>
  <w:style w:type="paragraph" w:customStyle="1" w:styleId="TableHeadSchedules">
    <w:name w:val="Table Head Schedules"/>
    <w:basedOn w:val="Tabletext1"/>
    <w:rsid w:val="00BB2E31"/>
    <w:pPr>
      <w:spacing w:after="80" w:line="240" w:lineRule="exact"/>
      <w:jc w:val="left"/>
    </w:pPr>
    <w:rPr>
      <w:rFonts w:ascii="Helvetica" w:hAnsi="Helvetica"/>
    </w:rPr>
  </w:style>
  <w:style w:type="paragraph" w:styleId="ListParagraph">
    <w:name w:val="List Paragraph"/>
    <w:basedOn w:val="Normal"/>
    <w:uiPriority w:val="34"/>
    <w:qFormat/>
    <w:rsid w:val="009816FA"/>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240603932">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41275815">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39711812">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36283662">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relja\AppData\Local\Microsoft\Windows\Temporary%20Internet%20Files\Content.Outlook\8KP2LSKL\45_06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UNKNOWN" version="1.0.0">
  <systemFields>
    <field name="Objective-Id">
      <value order="0">A5582615</value>
    </field>
    <field name="Objective-Title">
      <value order="0">DRAFT DCP OVERLAY SCHEDULE 2 (18 JUNE 2020)</value>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UNKNOWN"/>
  </ds:schemaRefs>
</ds:datastoreItem>
</file>

<file path=customXml/itemProps2.xml><?xml version="1.0" encoding="utf-8"?>
<ds:datastoreItem xmlns:ds="http://schemas.openxmlformats.org/officeDocument/2006/customXml" ds:itemID="{A0324A14-48BD-43B0-AA4B-C28A4F0D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45_06s</Template>
  <TotalTime>1</TotalTime>
  <Pages>4</Pages>
  <Words>759</Words>
  <Characters>4136</Characters>
  <Application>Microsoft Office Word</Application>
  <DocSecurity>4</DocSecurity>
  <Lines>88</Lines>
  <Paragraphs>43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Alex Hrelja</dc:creator>
  <cp:lastModifiedBy>Simon Chitre</cp:lastModifiedBy>
  <cp:revision>2</cp:revision>
  <cp:lastPrinted>2020-05-01T03:46:00Z</cp:lastPrinted>
  <dcterms:created xsi:type="dcterms:W3CDTF">2022-03-11T00:36:00Z</dcterms:created>
  <dcterms:modified xsi:type="dcterms:W3CDTF">2022-03-11T00:36:00Z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A5582615</vt:lpwstr>
  </property>
  <property fmtid="{D5CDD505-2E9C-101B-9397-08002B2CF9AE}" pid="4" name="Objective-Title">
    <vt:lpwstr>Darebin C170dare 45_06s02 dare Authorisation</vt:lpwstr>
  </property>
  <property fmtid="{D5CDD505-2E9C-101B-9397-08002B2CF9AE}" pid="5" name="Objective-Additional Information [system]">
    <vt:lpwstr/>
  </property>
</Properties>
</file>